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CE28D">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 xml:space="preserve"> </w:t>
      </w:r>
      <w:r>
        <w:rPr>
          <w:rFonts w:hint="eastAsia" w:ascii="小标宋" w:hAnsi="小标宋" w:eastAsia="小标宋" w:cs="小标宋"/>
          <w:b/>
          <w:bCs/>
          <w:sz w:val="44"/>
          <w:szCs w:val="44"/>
          <w:lang w:val="en-US" w:eastAsia="zh-CN"/>
        </w:rPr>
        <w:t>教学积分</w:t>
      </w:r>
      <w:r>
        <w:rPr>
          <w:rFonts w:hint="eastAsia" w:ascii="小标宋" w:hAnsi="小标宋" w:eastAsia="小标宋" w:cs="小标宋"/>
          <w:b/>
          <w:bCs/>
          <w:sz w:val="44"/>
          <w:szCs w:val="44"/>
        </w:rPr>
        <w:t>管理系统功能需求</w:t>
      </w:r>
    </w:p>
    <w:p w14:paraId="723D27C1">
      <w:pPr>
        <w:spacing w:line="360" w:lineRule="auto"/>
        <w:rPr>
          <w:rFonts w:ascii="黑体" w:hAnsi="黑体" w:eastAsia="黑体" w:cs="黑体"/>
          <w:sz w:val="32"/>
          <w:szCs w:val="32"/>
        </w:rPr>
      </w:pPr>
      <w:r>
        <w:rPr>
          <w:rFonts w:hint="eastAsia" w:ascii="黑体" w:hAnsi="黑体" w:eastAsia="黑体" w:cs="黑体"/>
          <w:sz w:val="32"/>
          <w:szCs w:val="32"/>
        </w:rPr>
        <w:t>一、需求概述</w:t>
      </w:r>
    </w:p>
    <w:p w14:paraId="091BD06E">
      <w:pPr>
        <w:spacing w:line="360" w:lineRule="auto"/>
        <w:ind w:firstLine="640" w:firstLineChars="200"/>
        <w:rPr>
          <w:sz w:val="32"/>
          <w:szCs w:val="32"/>
          <w:highlight w:val="none"/>
        </w:rPr>
      </w:pPr>
      <w:r>
        <w:rPr>
          <w:rFonts w:hint="eastAsia"/>
          <w:sz w:val="32"/>
          <w:szCs w:val="32"/>
          <w:lang w:eastAsia="zh-CN"/>
        </w:rPr>
        <w:t>（</w:t>
      </w:r>
      <w:r>
        <w:rPr>
          <w:rFonts w:hint="eastAsia"/>
          <w:sz w:val="32"/>
          <w:szCs w:val="32"/>
          <w:lang w:val="en-US" w:eastAsia="zh-CN"/>
        </w:rPr>
        <w:t>一）对教学工作各环节开展全面、系统、量化的</w:t>
      </w:r>
      <w:r>
        <w:rPr>
          <w:rFonts w:hint="eastAsia"/>
          <w:sz w:val="32"/>
          <w:szCs w:val="32"/>
        </w:rPr>
        <w:t>管理</w:t>
      </w:r>
      <w:r>
        <w:rPr>
          <w:rFonts w:hint="eastAsia"/>
          <w:sz w:val="32"/>
          <w:szCs w:val="32"/>
          <w:lang w:val="en-US" w:eastAsia="zh-CN"/>
        </w:rPr>
        <w:t>与评估，</w:t>
      </w:r>
      <w:r>
        <w:rPr>
          <w:rFonts w:hint="eastAsia"/>
          <w:sz w:val="32"/>
          <w:szCs w:val="32"/>
        </w:rPr>
        <w:t>对象包含</w:t>
      </w:r>
      <w:r>
        <w:rPr>
          <w:rFonts w:hint="eastAsia"/>
          <w:sz w:val="32"/>
          <w:szCs w:val="32"/>
          <w:lang w:val="en-US" w:eastAsia="zh-CN"/>
        </w:rPr>
        <w:t>医院参加各类教学活动（</w:t>
      </w:r>
      <w:r>
        <w:rPr>
          <w:rFonts w:hint="eastAsia"/>
          <w:sz w:val="32"/>
          <w:szCs w:val="32"/>
          <w:highlight w:val="none"/>
        </w:rPr>
        <w:t>住培</w:t>
      </w:r>
      <w:r>
        <w:rPr>
          <w:rFonts w:hint="eastAsia"/>
          <w:sz w:val="32"/>
          <w:szCs w:val="32"/>
          <w:highlight w:val="none"/>
          <w:lang w:val="en-US" w:eastAsia="zh-CN"/>
        </w:rPr>
        <w:t>生教育教学</w:t>
      </w:r>
      <w:r>
        <w:rPr>
          <w:rFonts w:hint="eastAsia"/>
          <w:sz w:val="32"/>
          <w:szCs w:val="32"/>
          <w:highlight w:val="none"/>
        </w:rPr>
        <w:t>、研究生</w:t>
      </w:r>
      <w:r>
        <w:rPr>
          <w:rFonts w:hint="eastAsia"/>
          <w:sz w:val="32"/>
          <w:szCs w:val="32"/>
          <w:highlight w:val="none"/>
          <w:lang w:val="en-US" w:eastAsia="zh-CN"/>
        </w:rPr>
        <w:t>教育教学</w:t>
      </w:r>
      <w:r>
        <w:rPr>
          <w:rFonts w:hint="eastAsia"/>
          <w:sz w:val="32"/>
          <w:szCs w:val="32"/>
          <w:highlight w:val="none"/>
          <w:lang w:eastAsia="zh-CN"/>
        </w:rPr>
        <w:t>、</w:t>
      </w:r>
      <w:r>
        <w:rPr>
          <w:rFonts w:hint="eastAsia"/>
          <w:sz w:val="32"/>
          <w:szCs w:val="32"/>
          <w:highlight w:val="none"/>
          <w:lang w:val="en-US" w:eastAsia="zh-CN"/>
        </w:rPr>
        <w:t>本科生教育教学）的职能部门/临床科室/医技科室的各类教师、秘书、主任或研究生导师，以及教研室和专业基地。</w:t>
      </w:r>
    </w:p>
    <w:p w14:paraId="1F57FB3E">
      <w:pPr>
        <w:spacing w:line="360" w:lineRule="auto"/>
        <w:ind w:firstLine="640" w:firstLineChars="200"/>
        <w:rPr>
          <w:sz w:val="32"/>
          <w:szCs w:val="32"/>
        </w:rPr>
      </w:pPr>
      <w:r>
        <w:rPr>
          <w:rFonts w:hint="eastAsia"/>
          <w:sz w:val="32"/>
          <w:szCs w:val="32"/>
          <w:lang w:eastAsia="zh-CN"/>
        </w:rPr>
        <w:t>（</w:t>
      </w:r>
      <w:r>
        <w:rPr>
          <w:rFonts w:hint="eastAsia"/>
          <w:sz w:val="32"/>
          <w:szCs w:val="32"/>
          <w:lang w:val="en-US" w:eastAsia="zh-CN"/>
        </w:rPr>
        <w:t>二）</w:t>
      </w:r>
      <w:r>
        <w:rPr>
          <w:rFonts w:hint="eastAsia"/>
          <w:sz w:val="32"/>
          <w:szCs w:val="32"/>
        </w:rPr>
        <w:t>具有开发、运维团队，支持新功能的定制开发。</w:t>
      </w:r>
    </w:p>
    <w:p w14:paraId="2F8539ED">
      <w:pPr>
        <w:spacing w:line="360" w:lineRule="auto"/>
        <w:ind w:firstLine="640" w:firstLineChars="200"/>
        <w:rPr>
          <w:sz w:val="32"/>
          <w:szCs w:val="32"/>
        </w:rPr>
      </w:pPr>
      <w:r>
        <w:rPr>
          <w:rFonts w:hint="eastAsia"/>
          <w:sz w:val="32"/>
          <w:szCs w:val="32"/>
          <w:lang w:eastAsia="zh-CN"/>
        </w:rPr>
        <w:t>（</w:t>
      </w:r>
      <w:r>
        <w:rPr>
          <w:rFonts w:hint="eastAsia"/>
          <w:sz w:val="32"/>
          <w:szCs w:val="32"/>
          <w:lang w:val="en-US" w:eastAsia="zh-CN"/>
        </w:rPr>
        <w:t>三）</w:t>
      </w:r>
      <w:r>
        <w:rPr>
          <w:rFonts w:hint="eastAsia"/>
          <w:sz w:val="32"/>
          <w:szCs w:val="32"/>
        </w:rPr>
        <w:t>系统使用过程中出现问题能够及时响应（响应时间</w:t>
      </w:r>
      <w:r>
        <w:rPr>
          <w:rFonts w:hint="eastAsia"/>
          <w:sz w:val="32"/>
          <w:szCs w:val="32"/>
          <w:lang w:val="en-US" w:eastAsia="zh-CN"/>
        </w:rPr>
        <w:t>在1小时内</w:t>
      </w:r>
      <w:r>
        <w:rPr>
          <w:rFonts w:hint="eastAsia"/>
          <w:sz w:val="32"/>
          <w:szCs w:val="32"/>
        </w:rPr>
        <w:t>）；在服务期内</w:t>
      </w:r>
      <w:r>
        <w:rPr>
          <w:rFonts w:hint="eastAsia"/>
          <w:sz w:val="32"/>
          <w:szCs w:val="32"/>
          <w:lang w:val="en-US" w:eastAsia="zh-CN"/>
        </w:rPr>
        <w:t>免费</w:t>
      </w:r>
      <w:r>
        <w:rPr>
          <w:rFonts w:hint="eastAsia"/>
          <w:sz w:val="32"/>
          <w:szCs w:val="32"/>
        </w:rPr>
        <w:t>提供无限次数的操作培训。</w:t>
      </w:r>
    </w:p>
    <w:p w14:paraId="182637A7">
      <w:pPr>
        <w:spacing w:line="360" w:lineRule="auto"/>
        <w:ind w:firstLine="640" w:firstLineChars="200"/>
        <w:rPr>
          <w:sz w:val="32"/>
          <w:szCs w:val="32"/>
        </w:rPr>
      </w:pPr>
      <w:r>
        <w:rPr>
          <w:rFonts w:hint="eastAsia"/>
          <w:sz w:val="32"/>
          <w:szCs w:val="32"/>
          <w:lang w:eastAsia="zh-CN"/>
        </w:rPr>
        <w:t>（</w:t>
      </w:r>
      <w:r>
        <w:rPr>
          <w:rFonts w:hint="eastAsia"/>
          <w:sz w:val="32"/>
          <w:szCs w:val="32"/>
          <w:lang w:val="en-US" w:eastAsia="zh-CN"/>
        </w:rPr>
        <w:t>四）</w:t>
      </w:r>
      <w:r>
        <w:rPr>
          <w:rFonts w:hint="eastAsia"/>
          <w:sz w:val="32"/>
          <w:szCs w:val="32"/>
        </w:rPr>
        <w:t>系统为公司自主研发，且各基本模块功能及内容已成熟，不允许由外包或转包。</w:t>
      </w:r>
    </w:p>
    <w:p w14:paraId="6B2F1408">
      <w:pPr>
        <w:spacing w:line="360" w:lineRule="auto"/>
        <w:ind w:firstLine="640" w:firstLineChars="200"/>
        <w:rPr>
          <w:sz w:val="32"/>
          <w:szCs w:val="32"/>
        </w:rPr>
      </w:pPr>
      <w:r>
        <w:rPr>
          <w:rFonts w:hint="eastAsia"/>
          <w:sz w:val="32"/>
          <w:szCs w:val="32"/>
          <w:lang w:eastAsia="zh-CN"/>
        </w:rPr>
        <w:t>（</w:t>
      </w:r>
      <w:r>
        <w:rPr>
          <w:rFonts w:hint="eastAsia"/>
          <w:sz w:val="32"/>
          <w:szCs w:val="32"/>
          <w:lang w:val="en-US" w:eastAsia="zh-CN"/>
        </w:rPr>
        <w:t>五）</w:t>
      </w:r>
      <w:r>
        <w:rPr>
          <w:rFonts w:hint="eastAsia"/>
          <w:sz w:val="32"/>
          <w:szCs w:val="32"/>
        </w:rPr>
        <w:t>系统支持PC端和手机端处理和操作。</w:t>
      </w:r>
    </w:p>
    <w:p w14:paraId="6FAE6EFE">
      <w:pPr>
        <w:spacing w:line="360" w:lineRule="auto"/>
        <w:ind w:firstLine="640" w:firstLineChars="200"/>
        <w:rPr>
          <w:sz w:val="32"/>
          <w:szCs w:val="32"/>
        </w:rPr>
      </w:pPr>
      <w:r>
        <w:rPr>
          <w:rFonts w:hint="eastAsia"/>
          <w:sz w:val="32"/>
          <w:szCs w:val="32"/>
          <w:lang w:eastAsia="zh-CN"/>
        </w:rPr>
        <w:t>（</w:t>
      </w:r>
      <w:r>
        <w:rPr>
          <w:rFonts w:hint="eastAsia"/>
          <w:sz w:val="32"/>
          <w:szCs w:val="32"/>
          <w:lang w:val="en-US" w:eastAsia="zh-CN"/>
        </w:rPr>
        <w:t>六）</w:t>
      </w:r>
      <w:r>
        <w:rPr>
          <w:rFonts w:hint="eastAsia"/>
          <w:sz w:val="32"/>
          <w:szCs w:val="32"/>
        </w:rPr>
        <w:t>系统支持各类功能模块使用方</w:t>
      </w:r>
      <w:r>
        <w:rPr>
          <w:rFonts w:hint="eastAsia"/>
          <w:sz w:val="32"/>
          <w:szCs w:val="32"/>
          <w:lang w:eastAsia="zh-CN"/>
        </w:rPr>
        <w:t>，</w:t>
      </w:r>
      <w:r>
        <w:rPr>
          <w:rFonts w:hint="eastAsia"/>
          <w:sz w:val="32"/>
          <w:szCs w:val="32"/>
        </w:rPr>
        <w:t>具有全部的管理权限自定义设定功能。</w:t>
      </w:r>
    </w:p>
    <w:p w14:paraId="28041A3E">
      <w:pPr>
        <w:spacing w:line="360" w:lineRule="auto"/>
        <w:ind w:firstLine="640" w:firstLineChars="200"/>
        <w:rPr>
          <w:rFonts w:hint="eastAsia"/>
          <w:sz w:val="32"/>
          <w:szCs w:val="32"/>
        </w:rPr>
      </w:pPr>
      <w:r>
        <w:rPr>
          <w:rFonts w:hint="eastAsia"/>
          <w:sz w:val="32"/>
          <w:szCs w:val="32"/>
          <w:lang w:eastAsia="zh-CN"/>
        </w:rPr>
        <w:t>（</w:t>
      </w:r>
      <w:r>
        <w:rPr>
          <w:rFonts w:hint="eastAsia"/>
          <w:sz w:val="32"/>
          <w:szCs w:val="32"/>
          <w:lang w:val="en-US" w:eastAsia="zh-CN"/>
        </w:rPr>
        <w:t>七）</w:t>
      </w:r>
      <w:r>
        <w:rPr>
          <w:rFonts w:hint="eastAsia"/>
          <w:sz w:val="32"/>
          <w:szCs w:val="32"/>
        </w:rPr>
        <w:t>承诺对系统中的所有数据和信息遵守协议约定，严格保密。</w:t>
      </w:r>
    </w:p>
    <w:p w14:paraId="7296A65E">
      <w:pPr>
        <w:spacing w:line="360" w:lineRule="auto"/>
        <w:ind w:firstLine="640" w:firstLineChars="200"/>
        <w:rPr>
          <w:rFonts w:hint="default" w:eastAsiaTheme="minorEastAsia"/>
          <w:sz w:val="32"/>
          <w:szCs w:val="32"/>
          <w:lang w:val="en-US" w:eastAsia="zh-CN"/>
        </w:rPr>
      </w:pPr>
      <w:r>
        <w:rPr>
          <w:rFonts w:hint="eastAsia"/>
          <w:sz w:val="32"/>
          <w:szCs w:val="32"/>
          <w:lang w:eastAsia="zh-CN"/>
        </w:rPr>
        <w:t>（</w:t>
      </w:r>
      <w:r>
        <w:rPr>
          <w:rFonts w:hint="eastAsia"/>
          <w:sz w:val="32"/>
          <w:szCs w:val="32"/>
          <w:lang w:val="en-US" w:eastAsia="zh-CN"/>
        </w:rPr>
        <w:t>八</w:t>
      </w:r>
      <w:r>
        <w:rPr>
          <w:rFonts w:hint="eastAsia"/>
          <w:sz w:val="32"/>
          <w:szCs w:val="32"/>
          <w:lang w:eastAsia="zh-CN"/>
        </w:rPr>
        <w:t>）</w:t>
      </w:r>
      <w:r>
        <w:rPr>
          <w:rFonts w:hint="eastAsia"/>
          <w:sz w:val="32"/>
          <w:szCs w:val="32"/>
          <w:lang w:val="en-US" w:eastAsia="zh-CN"/>
        </w:rPr>
        <w:t>系统数据端口导出和云端保存的数据无期限限制，可以永久保存，保证可以随时导出完整的数据。</w:t>
      </w:r>
    </w:p>
    <w:p w14:paraId="2211C5EA">
      <w:pPr>
        <w:spacing w:line="360" w:lineRule="auto"/>
        <w:rPr>
          <w:rFonts w:hint="eastAsia" w:ascii="黑体" w:hAnsi="黑体" w:eastAsia="黑体" w:cs="黑体"/>
          <w:sz w:val="32"/>
          <w:szCs w:val="32"/>
        </w:rPr>
      </w:pPr>
      <w:r>
        <w:rPr>
          <w:rFonts w:hint="eastAsia" w:ascii="黑体" w:hAnsi="黑体" w:eastAsia="黑体" w:cs="黑体"/>
          <w:sz w:val="32"/>
          <w:szCs w:val="32"/>
        </w:rPr>
        <w:t>二、功能需求</w:t>
      </w:r>
    </w:p>
    <w:p w14:paraId="51E719CC">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本科生教育教学管理积分</w:t>
      </w:r>
    </w:p>
    <w:p w14:paraId="0A3B7CA2">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1.可实现教研室根据教学工作适时制定或更新规章制度上传平台，并根据管理部门赋分规则系统给予自动积分/扣分。</w:t>
      </w:r>
    </w:p>
    <w:p w14:paraId="0B1BCF3E">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2.可实现教研室做医学教育工作记录完备并上传上述资料到平台，根据管理部门赋分规则系统给予自动积分/扣分。</w:t>
      </w:r>
    </w:p>
    <w:p w14:paraId="6960DFC9">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3.教研室教师如出现师德医风情况、教学事故、通报批评等情况可上传佐证到平台，根据管理部门赋分规则系统给予自动积分/扣分。</w:t>
      </w:r>
    </w:p>
    <w:p w14:paraId="28BF08BB">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4.教研室按时按要求参加各类教学工作会，参加会议的名单可以一键导入系统，根据管理部门赋分规则系统给予自动积分/扣分。</w:t>
      </w:r>
    </w:p>
    <w:p w14:paraId="53B5A39F">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5.教研室配合医院组织的各类教学检查，可一键上传教学资料到平台，根据管理部门赋分规则系统给予自动积分/扣分。</w:t>
      </w:r>
    </w:p>
    <w:p w14:paraId="5B4558F1">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6.教研室按照教学管理科要求按时完成教学材料上报及临时指令性任务，可一键上传上述资料到平台，根据管理部门赋分规则系统给予自动积分/扣分。</w:t>
      </w:r>
    </w:p>
    <w:p w14:paraId="4AA3B7FE">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7.教研室档案管理规范，可上传完整的档案资料到平台，根据管理部门赋分规则系统给予自动积分/扣分。</w:t>
      </w:r>
    </w:p>
    <w:p w14:paraId="3244631B">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8.教研室按照人才培养方案开展课堂教学、开展本科教育教学审核评估各项工作，可一键上传上述资料到平台，根据管理部门赋分规则系统给予自动积分/扣分。</w:t>
      </w:r>
    </w:p>
    <w:p w14:paraId="4A2A8DE7">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9.对教研室承担理论教学的任课老师，可一键上传上述资料到平台，根据管理部门赋分规则系统给予自动积分/扣分。</w:t>
      </w:r>
    </w:p>
    <w:p w14:paraId="1F7D86CC">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10.教研室选用较适合的教学方法和手段，充分使用“雨课堂”开展教学，可一键上传数据到平台，根据管理部门赋分规则系统给予自动积分/扣分。</w:t>
      </w:r>
    </w:p>
    <w:p w14:paraId="2998C51F">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11.教研室按规定撰写教学内容(大纲、计划、教学进度表、课程方案）可一键上传上述资料到平台，根据管理部门赋分规则系统给予自动积分/扣分。</w:t>
      </w:r>
    </w:p>
    <w:p w14:paraId="0DE02AE1">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12.教研室课程教学资料齐全，可一键上传上述资料到平台，根据管理部门赋分规则系统给予自动积分/扣分。</w:t>
      </w:r>
    </w:p>
    <w:p w14:paraId="1766D071">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13.教研室按规定选用教材/教辅资料，撰写讲义或教辅资料，可一键上传上述资料到平台，根据管理部门赋分规则系统给予自动积分/扣分。</w:t>
      </w:r>
    </w:p>
    <w:p w14:paraId="09B354BC">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14.教研室规范课堂教学运行和完成课后作业的阅改工作，可一键上传上述资料到平台，根据管理部门赋分规则系统给予自动积分/扣分。</w:t>
      </w:r>
    </w:p>
    <w:p w14:paraId="68E7DBE1">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15.教研室备课充分，各级各类人员按要求听课评价，学生评教分数</w:t>
      </w:r>
      <w:r>
        <w:rPr>
          <w:rFonts w:hint="eastAsia" w:ascii="宋体" w:hAnsi="宋体" w:eastAsia="宋体" w:cs="宋体"/>
          <w:sz w:val="32"/>
          <w:szCs w:val="32"/>
          <w:lang w:val="en-US" w:eastAsia="zh-CN"/>
        </w:rPr>
        <w:t>≧</w:t>
      </w:r>
      <w:r>
        <w:rPr>
          <w:rFonts w:hint="eastAsia" w:asciiTheme="minorEastAsia" w:hAnsiTheme="minorEastAsia" w:cstheme="minorEastAsia"/>
          <w:sz w:val="32"/>
          <w:szCs w:val="32"/>
          <w:lang w:val="en-US" w:eastAsia="zh-CN"/>
        </w:rPr>
        <w:t>90分，按要求实习带教，可一键上传上述资料到平台，根据管理部门赋分规则系统给予自动积分/扣分。</w:t>
      </w:r>
    </w:p>
    <w:p w14:paraId="0578A61C">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16.教研室试卷命题出卷，规定时间内提交正确的成绩和成绩分析，参加各类监考工作，遵守保密纪律，可一键上传上述资料到平台，根据管理部门赋分规则系统给予自动积分/扣分。</w:t>
      </w:r>
    </w:p>
    <w:p w14:paraId="1225427A">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17.教研室申报教学研究和教学改革项目，发表教研教改相关论文，可一键上传上述资料到平台，根据管理部门赋分规则系统给予自动积分/扣分。</w:t>
      </w:r>
    </w:p>
    <w:p w14:paraId="57D74478">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18.教研室按时开展教研活动并有记录；通过高校教师资格证考试；有师培计划；参加各级各类教师教学比赛、教学培训/活动/讲座，可一键上传上述资料到平台，根据管理部门赋分规则系统给予自动积分/扣分。</w:t>
      </w:r>
    </w:p>
    <w:p w14:paraId="487C748A">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19.教研室对学生思想动态、人身安全、心理健康、舆情舆论情况可一键上传上述资料到平台，根据管理部门赋分规则系统给予自动积分/扣分。</w:t>
      </w:r>
    </w:p>
    <w:p w14:paraId="5006828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（二）研究生教育教学管理积分</w:t>
      </w:r>
    </w:p>
    <w:p w14:paraId="12758DB2">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1.导师师德师风、学术道德、索要或收受财物，可一键上传佐证到平台，根据管理部门赋分规则系统给予自动积分/扣分。</w:t>
      </w:r>
    </w:p>
    <w:p w14:paraId="708FE6B8">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2.导师招收研究生情况，可一键上传上述资料到平台，根据管理部门赋分规则系统给予自动积分/扣分。</w:t>
      </w:r>
    </w:p>
    <w:p w14:paraId="0D7C33D4">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导师按时参加各类教学工作会；所培养研究生过程性培养考核合格；专业课、专业外语课程考试合格；执医首考、结业首考通过率高；按照计划轮转；获得奖学金或评为优秀论文；完成复试教学任务，可一键上传上述资料到平台，根据管理部门赋分规则系统给予自动积分/扣分。</w:t>
      </w:r>
    </w:p>
    <w:p w14:paraId="5CAE01E0">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4.导师要关注学生思想动态、人身安全、心理健康、舆情舆论、学生就业情况，可一键上传上述资料到平台，根据管理部门赋分规则系统给予自动积分/扣分。</w:t>
      </w:r>
    </w:p>
    <w:p w14:paraId="65C4D5C5">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（三）住培生教育教学管理积分</w:t>
      </w:r>
    </w:p>
    <w:p w14:paraId="698AD515">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1.各专业基地按卫健委要求完成招生工作，可一键上传上述资料到平台，根据管理部门赋分规则系统给予自动积分/扣分。</w:t>
      </w:r>
    </w:p>
    <w:p w14:paraId="33555C1F">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住培基地教学规章制度齐全；医学教育教学记录完备；遵守师德师风；教学事故、通报批评情况；按时参加各类住培教学工作会；及时准确传达各类会议和文件精神并有记录；积极配合住培教学检查；按时保质提交各项教学资料；完成临时指令性任务等。可一键上传上述资料到平台，根据管理部门赋分规则系统给予自动积分/扣分。</w:t>
      </w:r>
    </w:p>
    <w:p w14:paraId="43050243">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3.各专业基地教学档案管理规范、内容完整，可一键上传上述资料到平台，根据管理部门赋分规则系统给予自动积分/扣分。</w:t>
      </w:r>
    </w:p>
    <w:p w14:paraId="7E1A3569">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4.各专业基地收治疾病种类和数量满足本专业基地要求；按要求制定培训目标和培训计划；承担专培工作；符合培训内容和标准；思政教育有记录及相关支撑材料；病例病种满足培训内容与标准要求85%以上。可一键上传上述资料到平台，根据管理部门赋分规则系统给予自动积分/扣分。</w:t>
      </w:r>
    </w:p>
    <w:p w14:paraId="4BBFA054">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5.各专业基地住培学员按照轮转计划轮转；各基地开展各种教学活动；定期开展培训且记录详实，可一键上传上述资料到平台，根据管理部门赋分规则系统给予自动积分/扣分。</w:t>
      </w:r>
    </w:p>
    <w:p w14:paraId="495495E2">
      <w:pPr>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6.各专业基地学员评价分数高并对提出意见积极整改；进行出科考核记录完备；建立题库和案例库；执医首考、结业首考通过率高，可一键上传上述资料到平台，根据管理部门赋分规则系统给予自动积分/扣分。</w:t>
      </w:r>
    </w:p>
    <w:p w14:paraId="5972B88D">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7.各专业基地制定各基地师培计划并开展培训，记录详实；师资资质满足规定要求；积极参加师资培训；承担各类考官工作；开展讲座，可一键上传上述资料到平台，根据管理部门赋分规则系统给予自动积分/扣分。</w:t>
      </w:r>
    </w:p>
    <w:p w14:paraId="49A551DF">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8.各专业基地学员思想动态、人身安全、心理健康、舆情舆论情况，可一键上传上述资料到平台，根据管理部门赋分规则系统给予自动积分/扣分。</w:t>
      </w:r>
    </w:p>
    <w:p w14:paraId="15D93321">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（四）其他需求</w:t>
      </w:r>
    </w:p>
    <w:p w14:paraId="2E552A8A">
      <w:pPr>
        <w:numPr>
          <w:ilvl w:val="0"/>
          <w:numId w:val="0"/>
        </w:numPr>
        <w:ind w:left="0" w:leftChars="0" w:firstLine="0" w:firstLineChars="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kern w:val="2"/>
          <w:sz w:val="32"/>
          <w:szCs w:val="32"/>
          <w:lang w:val="en-US" w:eastAsia="zh-CN" w:bidi="ar-SA"/>
        </w:rPr>
        <w:t>1</w:t>
      </w:r>
      <w:r>
        <w:rPr>
          <w:rFonts w:hint="eastAsia" w:asciiTheme="minorEastAsia" w:hAnsiTheme="minorEastAsia" w:eastAsiaTheme="minorEastAsia" w:cstheme="minorEastAsia"/>
          <w:kern w:val="2"/>
          <w:sz w:val="32"/>
          <w:szCs w:val="32"/>
          <w:lang w:val="en-US" w:eastAsia="zh-CN" w:bidi="ar-SA"/>
        </w:rPr>
        <w:t>.</w:t>
      </w:r>
      <w:r>
        <w:rPr>
          <w:rFonts w:hint="eastAsia" w:asciiTheme="minorEastAsia" w:hAnsiTheme="minorEastAsia" w:eastAsiaTheme="minorEastAsia" w:cstheme="minorEastAsia"/>
          <w:sz w:val="32"/>
          <w:szCs w:val="32"/>
        </w:rPr>
        <w:t>动态规则配置</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支持教学管理</w:t>
      </w:r>
      <w:r>
        <w:rPr>
          <w:rFonts w:hint="eastAsia" w:asciiTheme="minorEastAsia" w:hAnsiTheme="minorEastAsia" w:cstheme="minorEastAsia"/>
          <w:sz w:val="32"/>
          <w:szCs w:val="32"/>
          <w:lang w:val="en-US" w:eastAsia="zh-CN"/>
        </w:rPr>
        <w:t>部门</w:t>
      </w:r>
      <w:r>
        <w:rPr>
          <w:rFonts w:hint="eastAsia" w:asciiTheme="minorEastAsia" w:hAnsiTheme="minorEastAsia" w:eastAsiaTheme="minorEastAsia" w:cstheme="minorEastAsia"/>
          <w:sz w:val="32"/>
          <w:szCs w:val="32"/>
        </w:rPr>
        <w:t>自定义指标权重、</w:t>
      </w:r>
      <w:r>
        <w:rPr>
          <w:rFonts w:hint="eastAsia" w:asciiTheme="minorEastAsia" w:hAnsiTheme="minorEastAsia" w:cstheme="minorEastAsia"/>
          <w:sz w:val="32"/>
          <w:szCs w:val="32"/>
          <w:lang w:val="en-US" w:eastAsia="zh-CN"/>
        </w:rPr>
        <w:t>赋分原则、</w:t>
      </w:r>
      <w:r>
        <w:rPr>
          <w:rFonts w:hint="eastAsia" w:asciiTheme="minorEastAsia" w:hAnsiTheme="minorEastAsia" w:eastAsiaTheme="minorEastAsia" w:cstheme="minorEastAsia"/>
          <w:sz w:val="32"/>
          <w:szCs w:val="32"/>
        </w:rPr>
        <w:t>积分计算公式</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设置考核周期及达标阈值</w:t>
      </w:r>
      <w:r>
        <w:rPr>
          <w:rFonts w:hint="eastAsia" w:asciiTheme="minorEastAsia" w:hAnsiTheme="minorEastAsia" w:eastAsiaTheme="minorEastAsia" w:cstheme="minorEastAsia"/>
          <w:sz w:val="32"/>
          <w:szCs w:val="32"/>
          <w:lang w:eastAsia="zh-CN"/>
        </w:rPr>
        <w:t>。</w:t>
      </w:r>
    </w:p>
    <w:p w14:paraId="581FA4EF">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安全与权限</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管理部门可根据工作需求和实际设置不同等级、不同类型人员数据查看权限（含得分/扣分情况），</w:t>
      </w:r>
      <w:r>
        <w:rPr>
          <w:rFonts w:hint="eastAsia" w:asciiTheme="minorEastAsia" w:hAnsiTheme="minorEastAsia" w:eastAsiaTheme="minorEastAsia" w:cstheme="minorEastAsia"/>
          <w:sz w:val="32"/>
          <w:szCs w:val="32"/>
        </w:rPr>
        <w:t>教学管理</w:t>
      </w:r>
      <w:r>
        <w:rPr>
          <w:rFonts w:hint="eastAsia" w:asciiTheme="minorEastAsia" w:hAnsiTheme="minorEastAsia" w:cstheme="minorEastAsia"/>
          <w:sz w:val="32"/>
          <w:szCs w:val="32"/>
          <w:lang w:val="en-US" w:eastAsia="zh-CN"/>
        </w:rPr>
        <w:t>部门</w:t>
      </w:r>
      <w:r>
        <w:rPr>
          <w:rFonts w:hint="eastAsia" w:asciiTheme="minorEastAsia" w:hAnsiTheme="minorEastAsia" w:eastAsiaTheme="minorEastAsia" w:cstheme="minorEastAsia"/>
          <w:sz w:val="32"/>
          <w:szCs w:val="32"/>
        </w:rPr>
        <w:t>可全局管理</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记录所有积分修改、规则调整日志，支持溯源。</w:t>
      </w:r>
    </w:p>
    <w:p w14:paraId="0F9FA876">
      <w:pP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高并发支持：学期末集中审核期可支持500+教师同时在线提交材料</w:t>
      </w:r>
      <w:r>
        <w:rPr>
          <w:rFonts w:hint="eastAsia" w:asciiTheme="minorEastAsia" w:hAnsiTheme="minorEastAsia" w:eastAsiaTheme="minorEastAsia" w:cstheme="minorEastAsia"/>
          <w:sz w:val="32"/>
          <w:szCs w:val="32"/>
          <w:lang w:eastAsia="zh-CN"/>
        </w:rPr>
        <w:t>。</w:t>
      </w:r>
    </w:p>
    <w:p w14:paraId="64989167">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数据备份：每日增量备份，考核数据保留</w:t>
      </w:r>
      <w:r>
        <w:rPr>
          <w:rFonts w:hint="eastAsia" w:asciiTheme="minorEastAsia" w:hAnsiTheme="minorEastAsia" w:cstheme="minorEastAsia"/>
          <w:sz w:val="32"/>
          <w:szCs w:val="32"/>
          <w:lang w:val="en-US" w:eastAsia="zh-CN"/>
        </w:rPr>
        <w:t>不限期。</w:t>
      </w:r>
    </w:p>
    <w:p w14:paraId="03D2528C">
      <w:pPr>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教师端小程序</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随时查看积分、接收预警通知</w:t>
      </w:r>
      <w:r>
        <w:rPr>
          <w:rFonts w:hint="eastAsia" w:asciiTheme="minorEastAsia" w:hAnsiTheme="minorEastAsia" w:cstheme="minorEastAsia"/>
          <w:sz w:val="32"/>
          <w:szCs w:val="32"/>
          <w:lang w:eastAsia="zh-CN"/>
        </w:rPr>
        <w:t>。</w:t>
      </w:r>
    </w:p>
    <w:p w14:paraId="1CF0F13B">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6.按类别个人/教研室/基地/临床科室的总分、过程分数、支撑材料一键导出。</w:t>
      </w:r>
    </w:p>
    <w:p w14:paraId="353C0338">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7.支持新增设考核条款。</w:t>
      </w:r>
    </w:p>
    <w:p w14:paraId="44345CF3">
      <w:pPr>
        <w:numPr>
          <w:ilvl w:val="-1"/>
          <w:numId w:val="0"/>
        </w:numPr>
        <w:spacing w:line="240" w:lineRule="auto"/>
        <w:ind w:firstLine="0" w:firstLineChars="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8.可以分项目累积积分，人员名单所有信息可以一键导入导出，实现分模块和项目算分，可实现分项算分例如个人、教研室、专业基地实时核算和总分统计可以一键导出；自动按照制定的规则进行自动积分，可以</w:t>
      </w:r>
      <w:r>
        <w:rPr>
          <w:rFonts w:hint="eastAsia" w:asciiTheme="minorEastAsia" w:hAnsiTheme="minorEastAsia" w:eastAsiaTheme="minorEastAsia" w:cstheme="minorEastAsia"/>
          <w:sz w:val="32"/>
          <w:szCs w:val="32"/>
        </w:rPr>
        <w:t>生成个人考核报告（含优势项、待改进项）</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可以对数据进行规整。</w:t>
      </w:r>
    </w:p>
    <w:p w14:paraId="1F206475">
      <w:pPr>
        <w:numPr>
          <w:ilvl w:val="-1"/>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9.</w:t>
      </w:r>
      <w:r>
        <w:rPr>
          <w:rFonts w:hint="eastAsia" w:asciiTheme="minorEastAsia" w:hAnsiTheme="minorEastAsia" w:eastAsiaTheme="minorEastAsia" w:cstheme="minorEastAsia"/>
          <w:sz w:val="32"/>
          <w:szCs w:val="32"/>
        </w:rPr>
        <w:t>带教老师</w:t>
      </w:r>
      <w:r>
        <w:rPr>
          <w:rFonts w:hint="eastAsia" w:asciiTheme="minorEastAsia" w:hAnsiTheme="minorEastAsia" w:cstheme="minorEastAsia"/>
          <w:sz w:val="32"/>
          <w:szCs w:val="32"/>
          <w:lang w:val="en-US" w:eastAsia="zh-CN"/>
        </w:rPr>
        <w:t>可</w:t>
      </w:r>
      <w:r>
        <w:rPr>
          <w:rFonts w:hint="eastAsia" w:asciiTheme="minorEastAsia" w:hAnsiTheme="minorEastAsia" w:eastAsiaTheme="minorEastAsia" w:cstheme="minorEastAsia"/>
          <w:sz w:val="32"/>
          <w:szCs w:val="32"/>
        </w:rPr>
        <w:t>上传</w:t>
      </w:r>
      <w:r>
        <w:rPr>
          <w:rFonts w:hint="eastAsia" w:asciiTheme="minorEastAsia" w:hAnsiTheme="minorEastAsia" w:cstheme="minorEastAsia"/>
          <w:sz w:val="32"/>
          <w:szCs w:val="32"/>
          <w:lang w:val="en-US" w:eastAsia="zh-CN"/>
        </w:rPr>
        <w:t>例如教研教改立项申报书、已发表的教学论文</w:t>
      </w:r>
      <w:r>
        <w:rPr>
          <w:rFonts w:hint="eastAsia" w:asciiTheme="minorEastAsia" w:hAnsiTheme="minorEastAsia" w:eastAsiaTheme="minorEastAsia" w:cstheme="minorEastAsia"/>
          <w:sz w:val="32"/>
          <w:szCs w:val="32"/>
        </w:rPr>
        <w:t>等</w:t>
      </w:r>
      <w:r>
        <w:rPr>
          <w:rFonts w:hint="eastAsia" w:asciiTheme="minorEastAsia" w:hAnsiTheme="minorEastAsia" w:cstheme="minorEastAsia"/>
          <w:sz w:val="32"/>
          <w:szCs w:val="32"/>
          <w:lang w:val="en-US" w:eastAsia="zh-CN"/>
        </w:rPr>
        <w:t>支撑</w:t>
      </w:r>
      <w:r>
        <w:rPr>
          <w:rFonts w:hint="eastAsia" w:asciiTheme="minorEastAsia" w:hAnsiTheme="minorEastAsia" w:eastAsiaTheme="minorEastAsia" w:cstheme="minorEastAsia"/>
          <w:sz w:val="32"/>
          <w:szCs w:val="32"/>
        </w:rPr>
        <w:t>材料</w:t>
      </w:r>
      <w:r>
        <w:rPr>
          <w:rFonts w:hint="eastAsia" w:asciiTheme="minorEastAsia" w:hAnsiTheme="minorEastAsia" w:cstheme="minorEastAsia"/>
          <w:sz w:val="32"/>
          <w:szCs w:val="32"/>
          <w:lang w:val="en-US" w:eastAsia="zh-CN"/>
        </w:rPr>
        <w:t>到后台审核，审核通过后给与赋分</w:t>
      </w:r>
      <w:r>
        <w:rPr>
          <w:rFonts w:hint="eastAsia" w:asciiTheme="minorEastAsia" w:hAnsiTheme="minorEastAsia" w:eastAsiaTheme="minorEastAsia" w:cstheme="minorEastAsia"/>
          <w:sz w:val="32"/>
          <w:szCs w:val="32"/>
          <w:lang w:eastAsia="zh-CN"/>
        </w:rPr>
        <w:t>。</w:t>
      </w:r>
    </w:p>
    <w:p w14:paraId="7D7D207C">
      <w:pPr>
        <w:numPr>
          <w:ilvl w:val="-1"/>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11.</w:t>
      </w:r>
      <w:r>
        <w:rPr>
          <w:rFonts w:hint="eastAsia" w:asciiTheme="minorEastAsia" w:hAnsiTheme="minorEastAsia" w:eastAsiaTheme="minorEastAsia" w:cstheme="minorEastAsia"/>
          <w:sz w:val="32"/>
          <w:szCs w:val="32"/>
        </w:rPr>
        <w:t>智能校验</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系统</w:t>
      </w:r>
      <w:r>
        <w:rPr>
          <w:rFonts w:hint="eastAsia" w:asciiTheme="minorEastAsia" w:hAnsiTheme="minorEastAsia" w:cstheme="minorEastAsia"/>
          <w:sz w:val="32"/>
          <w:szCs w:val="32"/>
          <w:lang w:val="en-US" w:eastAsia="zh-CN"/>
        </w:rPr>
        <w:t>能够</w:t>
      </w:r>
      <w:r>
        <w:rPr>
          <w:rFonts w:hint="eastAsia" w:asciiTheme="minorEastAsia" w:hAnsiTheme="minorEastAsia" w:eastAsiaTheme="minorEastAsia" w:cstheme="minorEastAsia"/>
          <w:sz w:val="32"/>
          <w:szCs w:val="32"/>
        </w:rPr>
        <w:t>自动校验数据真实性</w:t>
      </w:r>
      <w:r>
        <w:rPr>
          <w:rFonts w:hint="eastAsia" w:asciiTheme="minorEastAsia" w:hAnsiTheme="minorEastAsia" w:eastAsiaTheme="minorEastAsia" w:cstheme="minorEastAsia"/>
          <w:sz w:val="32"/>
          <w:szCs w:val="32"/>
          <w:lang w:eastAsia="zh-CN"/>
        </w:rPr>
        <w:t>。</w:t>
      </w:r>
    </w:p>
    <w:p w14:paraId="223BFF5A">
      <w:pPr>
        <w:spacing w:line="240" w:lineRule="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2.分级</w:t>
      </w:r>
      <w:r>
        <w:rPr>
          <w:rFonts w:hint="eastAsia" w:asciiTheme="minorEastAsia" w:hAnsiTheme="minorEastAsia" w:eastAsiaTheme="minorEastAsia" w:cstheme="minorEastAsia"/>
          <w:sz w:val="32"/>
          <w:szCs w:val="32"/>
        </w:rPr>
        <w:t>初审：</w:t>
      </w:r>
      <w:r>
        <w:rPr>
          <w:rFonts w:hint="eastAsia" w:asciiTheme="minorEastAsia" w:hAnsiTheme="minorEastAsia" w:cstheme="minorEastAsia"/>
          <w:sz w:val="32"/>
          <w:szCs w:val="32"/>
          <w:lang w:val="en-US" w:eastAsia="zh-CN"/>
        </w:rPr>
        <w:t>系统能够实现</w:t>
      </w:r>
      <w:r>
        <w:rPr>
          <w:rFonts w:hint="eastAsia" w:asciiTheme="minorEastAsia" w:hAnsiTheme="minorEastAsia" w:eastAsiaTheme="minorEastAsia" w:cstheme="minorEastAsia"/>
          <w:sz w:val="32"/>
          <w:szCs w:val="32"/>
        </w:rPr>
        <w:t>科室主任</w:t>
      </w:r>
      <w:r>
        <w:rPr>
          <w:rFonts w:hint="eastAsia" w:asciiTheme="minorEastAsia" w:hAnsiTheme="minorEastAsia" w:eastAsiaTheme="minorEastAsia" w:cstheme="minorEastAsia"/>
          <w:sz w:val="32"/>
          <w:szCs w:val="32"/>
          <w:lang w:val="en-US" w:eastAsia="zh-CN"/>
        </w:rPr>
        <w:t>/教研室主任/基地主任</w:t>
      </w:r>
      <w:r>
        <w:rPr>
          <w:rFonts w:hint="eastAsia" w:asciiTheme="minorEastAsia" w:hAnsiTheme="minorEastAsia" w:cstheme="minorEastAsia"/>
          <w:sz w:val="32"/>
          <w:szCs w:val="32"/>
          <w:lang w:val="en-US" w:eastAsia="zh-CN"/>
        </w:rPr>
        <w:t>等各级各类人员（按照系统管理员设置权限）</w:t>
      </w:r>
      <w:r>
        <w:rPr>
          <w:rFonts w:hint="eastAsia" w:asciiTheme="minorEastAsia" w:hAnsiTheme="minorEastAsia" w:eastAsiaTheme="minorEastAsia" w:cstheme="minorEastAsia"/>
          <w:sz w:val="32"/>
          <w:szCs w:val="32"/>
        </w:rPr>
        <w:t>审核带教任务量、</w:t>
      </w:r>
      <w:r>
        <w:rPr>
          <w:rFonts w:hint="eastAsia" w:asciiTheme="minorEastAsia" w:hAnsiTheme="minorEastAsia" w:cstheme="minorEastAsia"/>
          <w:sz w:val="32"/>
          <w:szCs w:val="32"/>
          <w:lang w:val="en-US" w:eastAsia="zh-CN"/>
        </w:rPr>
        <w:t>教学完成情况</w:t>
      </w:r>
      <w:r>
        <w:rPr>
          <w:rFonts w:hint="eastAsia" w:asciiTheme="minorEastAsia" w:hAnsiTheme="minorEastAsia" w:eastAsiaTheme="minorEastAsia" w:cstheme="minorEastAsia"/>
          <w:sz w:val="32"/>
          <w:szCs w:val="32"/>
        </w:rPr>
        <w:t>等数据</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 xml:space="preserve">  </w:t>
      </w:r>
    </w:p>
    <w:p w14:paraId="366F0DE2">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13.</w:t>
      </w:r>
      <w:r>
        <w:rPr>
          <w:rFonts w:hint="eastAsia" w:asciiTheme="minorEastAsia" w:hAnsiTheme="minorEastAsia" w:eastAsiaTheme="minorEastAsia" w:cstheme="minorEastAsia"/>
          <w:sz w:val="32"/>
          <w:szCs w:val="32"/>
        </w:rPr>
        <w:t>教学管理</w:t>
      </w:r>
      <w:r>
        <w:rPr>
          <w:rFonts w:hint="eastAsia" w:asciiTheme="minorEastAsia" w:hAnsiTheme="minorEastAsia" w:cstheme="minorEastAsia"/>
          <w:sz w:val="32"/>
          <w:szCs w:val="32"/>
          <w:lang w:val="en-US" w:eastAsia="zh-CN"/>
        </w:rPr>
        <w:t>部门</w:t>
      </w:r>
      <w:r>
        <w:rPr>
          <w:rFonts w:hint="eastAsia" w:asciiTheme="minorEastAsia" w:hAnsiTheme="minorEastAsia" w:eastAsiaTheme="minorEastAsia" w:cstheme="minorEastAsia"/>
          <w:sz w:val="32"/>
          <w:szCs w:val="32"/>
        </w:rPr>
        <w:t>终审：汇总结果并公示，支持异议申诉（附补充材料）。</w:t>
      </w:r>
    </w:p>
    <w:p w14:paraId="063F8F3F">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14.</w:t>
      </w:r>
      <w:r>
        <w:rPr>
          <w:rFonts w:hint="eastAsia" w:asciiTheme="minorEastAsia" w:hAnsiTheme="minorEastAsia" w:eastAsiaTheme="minorEastAsia" w:cstheme="minorEastAsia"/>
          <w:sz w:val="32"/>
          <w:szCs w:val="32"/>
        </w:rPr>
        <w:t>自动触发预警：个人</w:t>
      </w:r>
      <w:r>
        <w:rPr>
          <w:rFonts w:hint="eastAsia" w:asciiTheme="minorEastAsia" w:hAnsiTheme="minorEastAsia" w:cstheme="minorEastAsia"/>
          <w:sz w:val="32"/>
          <w:szCs w:val="32"/>
          <w:lang w:val="en-US" w:eastAsia="zh-CN"/>
        </w:rPr>
        <w:t>和</w:t>
      </w:r>
      <w:r>
        <w:rPr>
          <w:rFonts w:hint="eastAsia" w:asciiTheme="minorEastAsia" w:hAnsiTheme="minorEastAsia" w:eastAsiaTheme="minorEastAsia" w:cstheme="minorEastAsia"/>
          <w:sz w:val="32"/>
          <w:szCs w:val="32"/>
        </w:rPr>
        <w:t>科室</w:t>
      </w:r>
      <w:r>
        <w:rPr>
          <w:rFonts w:hint="eastAsia" w:asciiTheme="minorEastAsia" w:hAnsiTheme="minorEastAsia" w:cstheme="minorEastAsia"/>
          <w:sz w:val="32"/>
          <w:szCs w:val="32"/>
          <w:lang w:val="en-US" w:eastAsia="zh-CN"/>
        </w:rPr>
        <w:t>低于要求的分数时会有短信或小程序上自动推送预警提醒。</w:t>
      </w:r>
      <w:r>
        <w:rPr>
          <w:rFonts w:hint="eastAsia" w:asciiTheme="minorEastAsia" w:hAnsiTheme="minorEastAsia" w:eastAsiaTheme="minorEastAsia" w:cstheme="minorEastAsia"/>
          <w:sz w:val="32"/>
          <w:szCs w:val="32"/>
        </w:rPr>
        <w:t xml:space="preserve">  </w:t>
      </w:r>
    </w:p>
    <w:p w14:paraId="1BFAFFBC">
      <w:pP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15.能够按照医院的发展和功能需求，免费进行新模块的开发。</w:t>
      </w:r>
    </w:p>
    <w:p w14:paraId="29ADCB3A">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互联互通需求</w:t>
      </w:r>
    </w:p>
    <w:p w14:paraId="11928B2A">
      <w:pPr>
        <w:ind w:firstLine="640" w:firstLineChars="200"/>
        <w:rPr>
          <w:rFonts w:hint="eastAsia" w:asciiTheme="minorEastAsia" w:hAnsiTheme="minorEastAsia" w:cstheme="minorEastAsia"/>
          <w:sz w:val="32"/>
          <w:szCs w:val="32"/>
          <w:lang w:val="en-US" w:eastAsia="zh-CN"/>
        </w:rPr>
      </w:pPr>
      <w:r>
        <w:rPr>
          <w:rFonts w:hint="eastAsia"/>
          <w:sz w:val="32"/>
          <w:szCs w:val="32"/>
          <w:lang w:val="en-US" w:eastAsia="zh-CN"/>
        </w:rPr>
        <w:t>1.</w:t>
      </w:r>
      <w:r>
        <w:rPr>
          <w:rFonts w:hint="eastAsia"/>
          <w:sz w:val="32"/>
          <w:szCs w:val="32"/>
          <w:lang w:eastAsia="zh-CN"/>
        </w:rPr>
        <w:t>该系统</w:t>
      </w:r>
      <w:r>
        <w:rPr>
          <w:rFonts w:hint="eastAsia"/>
          <w:sz w:val="32"/>
          <w:szCs w:val="32"/>
        </w:rPr>
        <w:t>能够</w:t>
      </w:r>
      <w:r>
        <w:rPr>
          <w:rFonts w:hint="eastAsia"/>
          <w:sz w:val="32"/>
          <w:szCs w:val="32"/>
          <w:lang w:val="en-US" w:eastAsia="zh-CN"/>
        </w:rPr>
        <w:t>终身免费支持</w:t>
      </w:r>
      <w:r>
        <w:rPr>
          <w:rFonts w:hint="eastAsia"/>
          <w:sz w:val="32"/>
          <w:szCs w:val="32"/>
        </w:rPr>
        <w:t>与医院的</w:t>
      </w:r>
      <w:r>
        <w:rPr>
          <w:rFonts w:hint="eastAsia"/>
          <w:sz w:val="32"/>
          <w:szCs w:val="32"/>
          <w:lang w:val="en-US" w:eastAsia="zh-CN"/>
        </w:rPr>
        <w:t>HRP、HIS、LIS、PACS、OA等</w:t>
      </w:r>
      <w:r>
        <w:rPr>
          <w:rFonts w:hint="eastAsia"/>
          <w:sz w:val="32"/>
          <w:szCs w:val="32"/>
        </w:rPr>
        <w:t>系统</w:t>
      </w:r>
      <w:r>
        <w:rPr>
          <w:rFonts w:hint="eastAsia"/>
          <w:sz w:val="32"/>
          <w:szCs w:val="32"/>
          <w:lang w:val="en-US" w:eastAsia="zh-CN"/>
        </w:rPr>
        <w:t>打通</w:t>
      </w:r>
      <w:r>
        <w:rPr>
          <w:rFonts w:hint="eastAsia"/>
          <w:sz w:val="32"/>
          <w:szCs w:val="32"/>
        </w:rPr>
        <w:t>对接，</w:t>
      </w:r>
      <w:r>
        <w:rPr>
          <w:rFonts w:hint="eastAsia" w:asciiTheme="minorEastAsia" w:hAnsiTheme="minorEastAsia" w:eastAsiaTheme="minorEastAsia" w:cstheme="minorEastAsia"/>
          <w:sz w:val="32"/>
          <w:szCs w:val="32"/>
          <w:lang w:eastAsia="zh-CN"/>
        </w:rPr>
        <w:t>实现该系统</w:t>
      </w:r>
      <w:r>
        <w:rPr>
          <w:rFonts w:hint="eastAsia" w:asciiTheme="minorEastAsia" w:hAnsiTheme="minorEastAsia" w:eastAsiaTheme="minorEastAsia" w:cstheme="minorEastAsia"/>
          <w:sz w:val="32"/>
          <w:szCs w:val="32"/>
        </w:rPr>
        <w:t>同步教师基本信息、职称数据</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集成考</w:t>
      </w:r>
      <w:bookmarkStart w:id="0" w:name="_GoBack"/>
      <w:bookmarkEnd w:id="0"/>
      <w:r>
        <w:rPr>
          <w:rFonts w:hint="eastAsia" w:asciiTheme="minorEastAsia" w:hAnsiTheme="minorEastAsia" w:eastAsiaTheme="minorEastAsia" w:cstheme="minorEastAsia"/>
          <w:sz w:val="32"/>
          <w:szCs w:val="32"/>
        </w:rPr>
        <w:t>核结果</w:t>
      </w:r>
      <w:r>
        <w:rPr>
          <w:rFonts w:hint="eastAsia" w:asciiTheme="minorEastAsia" w:hAnsiTheme="minorEastAsia" w:cstheme="minorEastAsia"/>
          <w:sz w:val="32"/>
          <w:szCs w:val="32"/>
          <w:lang w:val="en-US" w:eastAsia="zh-CN"/>
        </w:rPr>
        <w:t>等信息。</w:t>
      </w:r>
    </w:p>
    <w:p w14:paraId="20A2C785">
      <w:pPr>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2.能够支持与信创平台的兼容性。</w:t>
      </w:r>
    </w:p>
    <w:p w14:paraId="2BE33BB4">
      <w:pPr>
        <w:spacing w:line="360" w:lineRule="auto"/>
        <w:ind w:firstLine="420"/>
        <w:rPr>
          <w:rFonts w:ascii="宋体" w:hAnsi="宋体" w:cs="宋体"/>
          <w:color w:val="FF0000"/>
          <w:sz w:val="32"/>
          <w:szCs w:val="32"/>
        </w:rPr>
      </w:pPr>
    </w:p>
    <w:p w14:paraId="30032BC2">
      <w:pPr>
        <w:spacing w:line="360" w:lineRule="auto"/>
        <w:ind w:firstLine="420"/>
        <w:rPr>
          <w:sz w:val="32"/>
          <w:szCs w:val="32"/>
        </w:rPr>
      </w:pPr>
      <w:r>
        <w:rPr>
          <w:rFonts w:hint="eastAsia" w:ascii="宋体" w:hAnsi="宋体" w:cs="宋体"/>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3A30E8-E4E3-4A19-8220-D7D0143ED4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D5675B1A-3308-454E-8E08-B401FF0466D8}"/>
  </w:font>
  <w:font w:name="小标宋">
    <w:altName w:val="Arial Unicode MS"/>
    <w:panose1 w:val="03000509000000000000"/>
    <w:charset w:val="86"/>
    <w:family w:val="auto"/>
    <w:pitch w:val="default"/>
    <w:sig w:usb0="00000000" w:usb1="00000000" w:usb2="00000000" w:usb3="00000000" w:csb0="00040000" w:csb1="00000000"/>
    <w:embedRegular r:id="rId3" w:fontKey="{70250EDF-3C44-4BA7-B50B-60410F40D08D}"/>
  </w:font>
  <w:font w:name="楷体_GB2312">
    <w:panose1 w:val="02010609030101010101"/>
    <w:charset w:val="86"/>
    <w:family w:val="auto"/>
    <w:pitch w:val="default"/>
    <w:sig w:usb0="00000001" w:usb1="080E0000" w:usb2="00000000" w:usb3="00000000" w:csb0="00040000" w:csb1="00000000"/>
    <w:embedRegular r:id="rId4" w:fontKey="{155B7119-D49B-48B1-8DD6-81AAD52AA05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423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DFEC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0DFEC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2ZhYzI0MjQ0ZDY0YmQyNWZjNWFlYWNlNDIwNGUifQ=="/>
  </w:docVars>
  <w:rsids>
    <w:rsidRoot w:val="2AA41911"/>
    <w:rsid w:val="00085D8F"/>
    <w:rsid w:val="002121CA"/>
    <w:rsid w:val="002B413C"/>
    <w:rsid w:val="00450825"/>
    <w:rsid w:val="00476647"/>
    <w:rsid w:val="00501C6B"/>
    <w:rsid w:val="00C7563E"/>
    <w:rsid w:val="00E91EFA"/>
    <w:rsid w:val="035651A5"/>
    <w:rsid w:val="052D0A47"/>
    <w:rsid w:val="07A05EC4"/>
    <w:rsid w:val="08616CBB"/>
    <w:rsid w:val="0A406EC1"/>
    <w:rsid w:val="0B8D1655"/>
    <w:rsid w:val="0BCC6452"/>
    <w:rsid w:val="0CF26560"/>
    <w:rsid w:val="0DF734D3"/>
    <w:rsid w:val="11624403"/>
    <w:rsid w:val="13862201"/>
    <w:rsid w:val="14EF2033"/>
    <w:rsid w:val="1522445E"/>
    <w:rsid w:val="1723614E"/>
    <w:rsid w:val="1BB37DE9"/>
    <w:rsid w:val="1C784846"/>
    <w:rsid w:val="1D0755E5"/>
    <w:rsid w:val="1D0E2879"/>
    <w:rsid w:val="1DF76199"/>
    <w:rsid w:val="1E396257"/>
    <w:rsid w:val="1E4E2046"/>
    <w:rsid w:val="1EC753C7"/>
    <w:rsid w:val="1F647304"/>
    <w:rsid w:val="216A1CB8"/>
    <w:rsid w:val="21BC49EB"/>
    <w:rsid w:val="23F0299B"/>
    <w:rsid w:val="28881EEE"/>
    <w:rsid w:val="28EA087A"/>
    <w:rsid w:val="2A910130"/>
    <w:rsid w:val="2AA41911"/>
    <w:rsid w:val="2D200677"/>
    <w:rsid w:val="2E2F7513"/>
    <w:rsid w:val="303B5BAC"/>
    <w:rsid w:val="34F12F90"/>
    <w:rsid w:val="34FC20F0"/>
    <w:rsid w:val="35552819"/>
    <w:rsid w:val="362F083E"/>
    <w:rsid w:val="36835E6A"/>
    <w:rsid w:val="37E31645"/>
    <w:rsid w:val="38120E1C"/>
    <w:rsid w:val="38A722E3"/>
    <w:rsid w:val="3BC80645"/>
    <w:rsid w:val="3BE91759"/>
    <w:rsid w:val="3C546CEC"/>
    <w:rsid w:val="3D513E3E"/>
    <w:rsid w:val="432B13D1"/>
    <w:rsid w:val="444D1FC9"/>
    <w:rsid w:val="466D1619"/>
    <w:rsid w:val="47471198"/>
    <w:rsid w:val="479C2DB7"/>
    <w:rsid w:val="49065AA1"/>
    <w:rsid w:val="4D14310A"/>
    <w:rsid w:val="4E476F76"/>
    <w:rsid w:val="50245B70"/>
    <w:rsid w:val="52942B3F"/>
    <w:rsid w:val="568D0913"/>
    <w:rsid w:val="591E7FD6"/>
    <w:rsid w:val="59C806D6"/>
    <w:rsid w:val="5A673229"/>
    <w:rsid w:val="5C3A6F6D"/>
    <w:rsid w:val="610D564C"/>
    <w:rsid w:val="612B3202"/>
    <w:rsid w:val="61E67129"/>
    <w:rsid w:val="62F81DF2"/>
    <w:rsid w:val="63870498"/>
    <w:rsid w:val="64703C87"/>
    <w:rsid w:val="656277BB"/>
    <w:rsid w:val="66FD595F"/>
    <w:rsid w:val="67693477"/>
    <w:rsid w:val="69BA15C7"/>
    <w:rsid w:val="6A6A40A3"/>
    <w:rsid w:val="6BB376A8"/>
    <w:rsid w:val="7004359C"/>
    <w:rsid w:val="71006324"/>
    <w:rsid w:val="71A91D09"/>
    <w:rsid w:val="71B27028"/>
    <w:rsid w:val="71B42DA0"/>
    <w:rsid w:val="7262112E"/>
    <w:rsid w:val="74E11AD6"/>
    <w:rsid w:val="74F87447"/>
    <w:rsid w:val="763E4C7B"/>
    <w:rsid w:val="79F24465"/>
    <w:rsid w:val="7CA103C5"/>
    <w:rsid w:val="7CF8154F"/>
    <w:rsid w:val="7DCD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3333</Words>
  <Characters>3415</Characters>
  <Lines>16</Lines>
  <Paragraphs>4</Paragraphs>
  <TotalTime>35</TotalTime>
  <ScaleCrop>false</ScaleCrop>
  <LinksUpToDate>false</LinksUpToDate>
  <CharactersWithSpaces>3490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2024-04-15T07:23:00Z</dcterms:created>
  <dc:creator>贺家林</dc:creator>
  <cp:lastModifiedBy>微信用户</cp:lastModifiedBy>
  <cp:lastPrinted>2025-03-25T01:29:00Z</cp:lastPrinted>
  <dcterms:modified xsi:type="dcterms:W3CDTF">2025-04-14T03:21:59Z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63E6FE2C02B742A28C31D36207DFDBBE_13</vt:lpwstr>
  </property>
  <property fmtid="{D5CDD505-2E9C-101B-9397-08002B2CF9AE}" pid="4" name="KSOTemplateDocerSaveRecord">
    <vt:lpwstr>eyJoZGlkIjoiNmRiYmYwZjIwMmFhMTY1ZTM2NjQ4ODBhNTEwOTIyMzUiLCJ1c2VySWQiOiIxMjU4NTI4NzEwIn0=</vt:lpwstr>
  </property>
</Properties>
</file>