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FD208">
      <w:pPr>
        <w:rPr>
          <w:rFonts w:hint="eastAsia"/>
          <w:sz w:val="36"/>
          <w:szCs w:val="36"/>
          <w:lang w:val="en-US" w:eastAsia="zh-CN"/>
        </w:rPr>
      </w:pPr>
    </w:p>
    <w:p w14:paraId="142A0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2880" w:firstLineChars="8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医保运维服务采购需求</w:t>
      </w:r>
    </w:p>
    <w:p w14:paraId="05B20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一、故障问题定位</w:t>
      </w:r>
    </w:p>
    <w:p w14:paraId="5AEFF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为医疗机构工作人员提供故障问题定位服务，缩小故障排查范围，效缩短故障排查时间，提高故障修复的针对性和时效性。</w:t>
      </w:r>
    </w:p>
    <w:p w14:paraId="1DB81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二、软件问题剖释处理</w:t>
      </w:r>
    </w:p>
    <w:p w14:paraId="2A7BD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提供软件问题剖释处理服务，深度剖释HIS系统、联网结算接口调用、接口反馈结果等软件应用环节问题的具体原因，提出专业详实的问题说明和解决建议，畅通HIS与医保平台业务交互通道，提高问题处理效率。</w:t>
      </w:r>
    </w:p>
    <w:p w14:paraId="66E72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三、对账异常处置</w:t>
      </w:r>
    </w:p>
    <w:p w14:paraId="440C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提供对账异常处置服务，分析并解决医疗机构与医保在结算对账工作中出现的单边账、额度疑问等问题，有效缩短处理周期、降低沟通成本，实现快速响应、精准定位、高效处理，提高定点医疗机构结算对账工作的准确性和及时性。</w:t>
      </w:r>
    </w:p>
    <w:p w14:paraId="2E38E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四、医院相关数据提取分析</w:t>
      </w:r>
    </w:p>
    <w:p w14:paraId="18A0A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根据医院的实际情况，提供定制化的报表工具，为医院解决医保数据的统计等相关问题。</w:t>
      </w:r>
    </w:p>
    <w:p w14:paraId="0170C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五、医保平台操作指导</w:t>
      </w:r>
    </w:p>
    <w:p w14:paraId="7ACF6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为医院工作人员提供医保两定经办平台操作指导服务，提升工作效率。</w:t>
      </w:r>
    </w:p>
    <w:p w14:paraId="0D736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六、医保政策咨询</w:t>
      </w:r>
    </w:p>
    <w:p w14:paraId="4C9EA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为医院提供最新的医保政策与结算对接咨询服务，如：待遇享受标准、医保编码标准、业务状态、结算清单等，提高服务质量。</w:t>
      </w:r>
    </w:p>
    <w:p w14:paraId="52D3C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七、医保重要事项提醒</w:t>
      </w:r>
    </w:p>
    <w:p w14:paraId="1656F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医保重要事项提醒服务，包含医保平台停机、动态维护库更新、重要通知公告、关键节点业务等“一对一、点对点”的提醒服务，确保定点医疗机构医保重要信息全知晓、无延迟。</w:t>
      </w:r>
      <w:bookmarkStart w:id="0" w:name="_GoBack"/>
      <w:bookmarkEnd w:id="0"/>
    </w:p>
    <w:p w14:paraId="7639424C">
      <w:pPr>
        <w:pStyle w:val="2"/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eastAsia="宋体" w:cs="宋体"/>
          <w:color w:val="auto"/>
          <w:sz w:val="32"/>
          <w:szCs w:val="32"/>
          <w:highlight w:val="none"/>
          <w:lang w:val="en-US" w:eastAsia="zh-CN"/>
        </w:rPr>
        <w:t>八、服务期限一年（</w:t>
      </w:r>
      <w:r>
        <w:rPr>
          <w:rFonts w:hint="eastAsia"/>
          <w:sz w:val="32"/>
          <w:szCs w:val="32"/>
          <w:lang w:val="en-US" w:eastAsia="zh-CN"/>
        </w:rPr>
        <w:t>医保运维服为年费</w:t>
      </w:r>
      <w:r>
        <w:rPr>
          <w:rFonts w:hint="eastAsia" w:ascii="宋体" w:eastAsia="宋体" w:cs="宋体"/>
          <w:color w:val="auto"/>
          <w:sz w:val="32"/>
          <w:szCs w:val="32"/>
          <w:highlight w:val="none"/>
          <w:lang w:val="en-US" w:eastAsia="zh-CN"/>
        </w:rPr>
        <w:t>）。</w:t>
      </w:r>
    </w:p>
    <w:p w14:paraId="01C2FB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/>
          <w:sz w:val="32"/>
          <w:szCs w:val="22"/>
          <w:lang w:val="en-US" w:eastAsia="zh-CN"/>
        </w:rPr>
      </w:pPr>
      <w:r>
        <w:rPr>
          <w:rFonts w:hint="eastAsia"/>
          <w:sz w:val="32"/>
          <w:szCs w:val="22"/>
          <w:lang w:val="en-US" w:eastAsia="zh-CN"/>
        </w:rPr>
        <w:t xml:space="preserve">    </w:t>
      </w:r>
    </w:p>
    <w:p w14:paraId="7E783EFF">
      <w:pPr>
        <w:jc w:val="right"/>
        <w:rPr>
          <w:rFonts w:hint="default"/>
          <w:lang w:val="en-US" w:eastAsia="zh-CN"/>
        </w:rPr>
      </w:pPr>
      <w:r>
        <w:rPr>
          <w:rFonts w:hint="eastAsia"/>
          <w:sz w:val="32"/>
          <w:szCs w:val="22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GFmMmQyNGExZTY5YjFhZDFkNmEzYWYwYmEzNGQifQ=="/>
    <w:docVar w:name="KSO_WPS_MARK_KEY" w:val="3069e5d5-c261-4b55-8626-9e62e6d22a67"/>
  </w:docVars>
  <w:rsids>
    <w:rsidRoot w:val="EBFF4115"/>
    <w:rsid w:val="2B187EDC"/>
    <w:rsid w:val="2E78425E"/>
    <w:rsid w:val="450A2511"/>
    <w:rsid w:val="5AA10A78"/>
    <w:rsid w:val="EBFF4115"/>
    <w:rsid w:val="FF3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440" w:lineRule="exact"/>
    </w:pPr>
    <w:rPr>
      <w:rFonts w:hAnsi="宋体"/>
      <w:bCs/>
      <w:snapToGrid/>
      <w:color w:val="00000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565</Characters>
  <Lines>0</Lines>
  <Paragraphs>0</Paragraphs>
  <TotalTime>2</TotalTime>
  <ScaleCrop>false</ScaleCrop>
  <LinksUpToDate>false</LinksUpToDate>
  <CharactersWithSpaces>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2024-02-29T17:23:00Z</dcterms:created>
  <dc:creator>Fun</dc:creator>
  <cp:lastModifiedBy>微信用户</cp:lastModifiedBy>
  <dcterms:modified xsi:type="dcterms:W3CDTF">2025-04-29T02:22:52Z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F37BF4CA9B4B9DFE274DE065FB2AAA16_41</vt:lpwstr>
  </property>
  <property fmtid="{D5CDD505-2E9C-101B-9397-08002B2CF9AE}" pid="4" name="KSOTemplateDocerSaveRecord">
    <vt:lpwstr>eyJoZGlkIjoiNmRiYmYwZjIwMmFhMTY1ZTM2NjQ4ODBhNTEwOTIyMzUiLCJ1c2VySWQiOiIxMjU4NTI4NzEwIn0=</vt:lpwstr>
  </property>
</Properties>
</file>