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7C892">
      <w:pPr>
        <w:keepNext/>
        <w:keepLines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云南大学附属医院智慧食堂硬件设备及关联系统</w:t>
      </w:r>
    </w:p>
    <w:p w14:paraId="538BA0C1">
      <w:pPr>
        <w:keepNext/>
        <w:keepLines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配套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采购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项目</w:t>
      </w:r>
      <w:bookmarkStart w:id="0" w:name="_GoBack"/>
      <w:bookmarkEnd w:id="0"/>
    </w:p>
    <w:p w14:paraId="0C93D4A1">
      <w:pPr>
        <w:keepNext/>
        <w:keepLines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-SA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项目概况</w:t>
      </w:r>
    </w:p>
    <w:p w14:paraId="67E59F30">
      <w:pPr>
        <w:keepNext/>
        <w:keepLines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医院后勤服务中心负责医院综合楼各食堂的经营管理，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eastAsia="zh-CN"/>
        </w:rPr>
        <w:t>本次采购需要为营养餐厅、职工餐厅、民族餐厅等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val="en-US" w:eastAsia="zh-CN"/>
        </w:rPr>
        <w:t>区域配置智慧食堂硬件设备，并提供与之配套的应用软件及相关服务。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eastAsia="zh-CN"/>
        </w:rPr>
        <w:t>覆盖从食材采购、库存管理、菜单规划、智能点餐、结算支付到餐后反馈的全流程，实现食堂运营的数字化、智能化与精细化。</w:t>
      </w:r>
    </w:p>
    <w:p w14:paraId="001EB12B"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kern w:val="0"/>
          <w:sz w:val="24"/>
          <w:szCs w:val="24"/>
          <w:highlight w:val="none"/>
          <w:lang w:val="en-US" w:eastAsia="zh-CN"/>
        </w:rPr>
        <w:t>二、硬件设备采购清单</w:t>
      </w:r>
    </w:p>
    <w:tbl>
      <w:tblPr>
        <w:tblStyle w:val="3"/>
        <w:tblW w:w="5896" w:type="pct"/>
        <w:tblInd w:w="-5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258"/>
        <w:gridCol w:w="6207"/>
        <w:gridCol w:w="865"/>
        <w:gridCol w:w="912"/>
      </w:tblGrid>
      <w:tr w14:paraId="6225E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78C09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7646A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3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6D5DF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技术要求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0AA55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B4300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 w14:paraId="5A9D4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1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CFF89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CF272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每日电子菜牌</w:t>
            </w:r>
          </w:p>
        </w:tc>
        <w:tc>
          <w:tcPr>
            <w:tcW w:w="3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3EA95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1.内置菜谱展示管理系统，可按要求一页一菜一图、多菜多图；</w:t>
            </w:r>
          </w:p>
          <w:p w14:paraId="353298EC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2.展示内容：当餐菜品名称、单价、营养元素；</w:t>
            </w:r>
          </w:p>
          <w:p w14:paraId="114CBAF0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3.需支持滚动播放菜品图片；</w:t>
            </w:r>
          </w:p>
          <w:p w14:paraId="6375681D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4.需支持每台设备可绑定档口菜谱；</w:t>
            </w:r>
          </w:p>
          <w:p w14:paraId="77C34C7F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5.屏幕尺寸不小于55寸；</w:t>
            </w:r>
          </w:p>
          <w:p w14:paraId="11623653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‌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屏幕分辨率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‌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Style w:val="7"/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3840×2160（4K超高清）；</w:t>
            </w:r>
          </w:p>
          <w:p w14:paraId="2F6B681A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‌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屏幕比例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‌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：16:9（宽屏）；</w:t>
            </w:r>
          </w:p>
          <w:p w14:paraId="554580E9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‌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能效等级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‌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：四级能效；</w:t>
            </w:r>
          </w:p>
          <w:p w14:paraId="42CF3A51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‌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网络连接方式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‌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：支持无线和有线连接；</w:t>
            </w:r>
          </w:p>
          <w:p w14:paraId="01DB938F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10.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‌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操作系统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‌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：Android系统；</w:t>
            </w:r>
          </w:p>
          <w:p w14:paraId="514F01D4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11.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‌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运行内存（RAM）≥2GB；</w:t>
            </w:r>
          </w:p>
          <w:p w14:paraId="07FF70AF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12.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‌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存储内存（ROM）≥32GB；</w:t>
            </w:r>
          </w:p>
          <w:p w14:paraId="6516B4EA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13.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‌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接口类型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‌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：支持HDMI、USB等接口；</w:t>
            </w:r>
          </w:p>
          <w:p w14:paraId="569ECD69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14.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‌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电源电压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‌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：220V；</w:t>
            </w:r>
          </w:p>
          <w:p w14:paraId="4CB3F1F4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15.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‌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机身尺寸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‌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（不含底座）：约112.8cm（宽）× 66.12cm（高）× 7.34cm（厚）；</w:t>
            </w:r>
          </w:p>
          <w:p w14:paraId="231E7F37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16.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‌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国产品牌。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2C834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D24D5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06438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C4647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CE7D0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双屏结算终端</w:t>
            </w:r>
          </w:p>
        </w:tc>
        <w:tc>
          <w:tcPr>
            <w:tcW w:w="3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79F98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一、硬件要求：</w:t>
            </w:r>
          </w:p>
          <w:p w14:paraId="0C93287F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1.处理器≥RK3568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A55四核四线程，主频2.0GHZ；</w:t>
            </w:r>
          </w:p>
          <w:p w14:paraId="308B2835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2.内存 DDR4≥ 4G  内存存储≥16GB/32GB；</w:t>
            </w:r>
          </w:p>
          <w:p w14:paraId="157346E5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3.显示屏主副不低于13.3寸分辨率1920*1080+13.3寸分辨率1920*1080（双屏电容多点触摸）；</w:t>
            </w:r>
          </w:p>
          <w:p w14:paraId="1BF70115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4.摄像头像素宽动态不低于500万，需支持活体检测，高效的红外补光，防逆光；</w:t>
            </w:r>
          </w:p>
          <w:p w14:paraId="30895074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5.30万硬解码，可读取一维条码，二维条码，支付码；</w:t>
            </w:r>
          </w:p>
          <w:p w14:paraId="744E0A77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6.操作系统：不低于安卓11.0系统</w:t>
            </w:r>
          </w:p>
          <w:p w14:paraId="59F44493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7.网络类型：10/100/1000M自适应，支持4G网络模组，CAT4；</w:t>
            </w:r>
          </w:p>
          <w:p w14:paraId="53AF196F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8.Wi-Fi：2.4G/5G支持Wi-Fi 802.11b/g/n/；</w:t>
            </w:r>
          </w:p>
          <w:p w14:paraId="230151C5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9.蓝牙：需支持蓝牙 2.1/3.0/4.2 支持BLE；</w:t>
            </w:r>
          </w:p>
          <w:p w14:paraId="7ED823AB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10.按键：需支持一键断电（电源键、锁屏键）；</w:t>
            </w:r>
          </w:p>
          <w:p w14:paraId="698FFB79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11.读卡器内置：需支持NFC非接卡 标准ISO14443 A，ISO14443 B ISO 15693，MIFARE 1K/4K；</w:t>
            </w:r>
          </w:p>
          <w:p w14:paraId="0DC3166F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12.扩声需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于：高保真喇叭8欧5瓦*2个；</w:t>
            </w:r>
          </w:p>
          <w:p w14:paraId="00B34A3A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13.外部接口：USB Type-A口 ×5 RJ11串口 ×1 RJ45 LAN口 ×1 耳机口 ×1 电源口 ×1 MicroUSB调试口 ×1；</w:t>
            </w:r>
          </w:p>
          <w:p w14:paraId="04E0039B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14.电源适配器：输入：AC100~240V/1.7A输出：DC12V/3A；</w:t>
            </w:r>
          </w:p>
          <w:p w14:paraId="615AA31C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15.设备需支持分屏挂式或台式安装；</w:t>
            </w:r>
          </w:p>
          <w:p w14:paraId="34C5BA2E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16.☆台式设备需支持不低于50分钟的内置电源应急供电；</w:t>
            </w:r>
          </w:p>
          <w:p w14:paraId="56D5ADA7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17.工作环境：工作温度：0°C - 40°C 储藏温度：-20°C - 60°C ；</w:t>
            </w:r>
          </w:p>
          <w:p w14:paraId="1123C911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18.设备外观材质铝合金+ABS，颜色可选白色+黑色；</w:t>
            </w:r>
          </w:p>
          <w:p w14:paraId="31719FBC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19.防护等级需支持IP60；</w:t>
            </w:r>
          </w:p>
          <w:p w14:paraId="63C43703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20.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设备需提供第三方检验报告。</w:t>
            </w:r>
          </w:p>
          <w:p w14:paraId="05BD84EC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二、设备内置管理系统，功能包括：点餐、按键结算、固定结算、核销、叫号等功能一键快速切换，订单（退单、补打）、营业统计、刷卡支付、扫码支付；支付方式：微信、支付宝、电子卡二维；</w:t>
            </w:r>
          </w:p>
          <w:p w14:paraId="68A9D8F9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1.食材营养信息管理：食材可录入营养元素，菜品选择对应食材后可自动计算营养成分；</w:t>
            </w:r>
          </w:p>
          <w:p w14:paraId="3DF7442C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2.食材营养信息预录入：系统预录入食材种类（包含营养信息）不少于2000种；</w:t>
            </w:r>
          </w:p>
          <w:p w14:paraId="6892074C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3.菜品管理：支持进行菜品管理、自动生成营养菜谱管理；</w:t>
            </w:r>
          </w:p>
          <w:p w14:paraId="78F5A9D6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4.供应商管理：支持进行供应商管理，方便出现食品问题时</w:t>
            </w:r>
            <w:r>
              <w:rPr>
                <w:rStyle w:val="8"/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 w:bidi="ar"/>
              </w:rPr>
              <w:t>，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快速找查源头；</w:t>
            </w:r>
          </w:p>
          <w:p w14:paraId="555B930C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5.登陆管理：支持管理员使用微信扫码登陆；</w:t>
            </w:r>
          </w:p>
          <w:p w14:paraId="515C99F3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6.批量导入职工信息：支持批量导入职工信息</w:t>
            </w:r>
            <w:r>
              <w:rPr>
                <w:rStyle w:val="8"/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 w:bidi="ar"/>
              </w:rPr>
              <w:t>，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实现新旧系统的快速切换；</w:t>
            </w:r>
          </w:p>
          <w:p w14:paraId="74116CF9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7.自定义权限管理：新增管理账户可以在权限列表中勾选不同的权限；</w:t>
            </w:r>
          </w:p>
          <w:p w14:paraId="6D6957A6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8.智能消费管理：可支持设置不同的用户分组</w:t>
            </w:r>
            <w:r>
              <w:rPr>
                <w:rStyle w:val="8"/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 w:bidi="ar"/>
              </w:rPr>
              <w:t>，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每种用户分组对应不同消费规则；</w:t>
            </w:r>
          </w:p>
          <w:p w14:paraId="0A689B5E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9.一卡通功能：支持发卡，充值，冻结，挂失，退卡。支持批量导入导出数据，批量编辑删除操作；</w:t>
            </w:r>
          </w:p>
          <w:p w14:paraId="48225716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10.脱机消费：支持脱机消费，离线消费时使用白名单管理，导入后白名单人员可进行离线消费；</w:t>
            </w:r>
          </w:p>
          <w:p w14:paraId="1A32CD94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11.报表统计：支持按部门</w:t>
            </w:r>
            <w:r>
              <w:rPr>
                <w:rStyle w:val="8"/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 w:bidi="ar"/>
              </w:rPr>
              <w:t>，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按</w:t>
            </w:r>
            <w:r>
              <w:rPr>
                <w:rStyle w:val="8"/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 w:bidi="ar"/>
              </w:rPr>
              <w:t>区域，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按个人等多个维度进行报表统计</w:t>
            </w:r>
            <w:r>
              <w:rPr>
                <w:rStyle w:val="8"/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 w:bidi="ar"/>
              </w:rPr>
              <w:t>，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支持根据其他部门需要进行报表定制；</w:t>
            </w:r>
          </w:p>
          <w:p w14:paraId="1D95C03F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12.操作日志：记录每一个账号在平台上的操作记录。包含了新增、删除、编辑，并且记录每一个操作的操作时间、操作账号和操作的相关功能模块；</w:t>
            </w:r>
          </w:p>
          <w:p w14:paraId="4433A541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13.公告管理：对用户发布公告，可查看公告相关信息，包括发送时间、公告类型、状态、阅读统计等信息；支持通过时间、创建人、类型、标题来查询搜索公告信息；</w:t>
            </w:r>
          </w:p>
          <w:p w14:paraId="02605081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14.人脸管理：支持批量导入导出人脸，开关人脸支付功能；</w:t>
            </w:r>
          </w:p>
          <w:p w14:paraId="26BE8148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15.补贴管理：支持新建、修改、停止补贴。可设置发放周期、是否跳过节假日、是否清零。可为不同用户分组设置不同的补贴规则；</w:t>
            </w:r>
          </w:p>
          <w:p w14:paraId="531A773C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16.营销活动：可发布折扣消费、充值满赠等营销活动；</w:t>
            </w:r>
          </w:p>
          <w:p w14:paraId="32B0279E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17.设备管理：可设置设备应用的菜谱方案、设备的名称、根据时段的适用分组。可查看设备的连接状态（在线或离线）、设备的激活状态、设备的系统地址；</w:t>
            </w:r>
          </w:p>
          <w:p w14:paraId="1262FA39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18.菜品销量排行：支持查看菜品销量排行，可根据实际、餐段、消费点、消费方式进行排序，并导出报表；</w:t>
            </w:r>
          </w:p>
          <w:p w14:paraId="45050224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19.点餐二维码：支持生成、修改点餐二维码，根据不同地址生产不同的点餐码，用户扫码点餐后，可根据扫码地址进行配送。支持批量导入地址生成取餐码。支持批量导出图片格式的取餐码；</w:t>
            </w:r>
          </w:p>
          <w:p w14:paraId="2EE8E39D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20.财务报表：可查看食堂经营数据、用户个人消费数据；支持通过筛选日期、部门、餐段、支付方式、消费点等分类，对数据进行快速筛选；支持批量导入、导出、打印报表。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818E7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17877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0C93C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9F236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9803F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称重结算终端</w:t>
            </w:r>
          </w:p>
        </w:tc>
        <w:tc>
          <w:tcPr>
            <w:tcW w:w="3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4D8B5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设备内置管理系统，功能包括：点餐、按键结算、固定结算、核销、叫号等功能一键快速切换，订单（退单、补打）、营业统计、刷卡支付、扫码支付；支付方式：微信、支付宝、电子卡二维；</w:t>
            </w:r>
          </w:p>
          <w:p w14:paraId="2FCEAEE7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1.操作系统:Android 11；</w:t>
            </w:r>
          </w:p>
          <w:p w14:paraId="30A2522F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2.处理器≥RX3568；</w:t>
            </w:r>
          </w:p>
          <w:p w14:paraId="085F8732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3.存储器≥64GB ROM+4GB RAM；</w:t>
            </w:r>
          </w:p>
          <w:p w14:paraId="782909D2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4.主显示屏≥15.6英寸，分辨率1920*1080 ；主显触摸屏：电容式触摸屏，支持10点触控；客显屏：15.6英寸，分辨率1920*1080；</w:t>
            </w:r>
          </w:p>
          <w:p w14:paraId="055C04C7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5.打印机：内置高热敏打印机，支持宽度为58mm(2寸)，外径为50mm的纸卷；</w:t>
            </w:r>
          </w:p>
          <w:p w14:paraId="587454FB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6.通讯方式：100M以太网通讯；</w:t>
            </w:r>
          </w:p>
          <w:p w14:paraId="00F14C5F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7.Wi-Fi通讯，2.4G/5G双频段；</w:t>
            </w:r>
          </w:p>
          <w:p w14:paraId="2A395EAD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8.蓝牙通讯，BT4.2/LE，支持热点；</w:t>
            </w:r>
          </w:p>
          <w:p w14:paraId="60238568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9.最小分度值：双量程6/15KG 2/5g；</w:t>
            </w:r>
          </w:p>
          <w:p w14:paraId="4835CBF1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10.支持刷卡、在线二维码收款，人脸结算；</w:t>
            </w:r>
          </w:p>
          <w:p w14:paraId="5DD7EF20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11.需提供计量器具型式批准证书。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C46CD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46B16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3A1CF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F8B05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4D5E9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移动结算终端</w:t>
            </w:r>
          </w:p>
        </w:tc>
        <w:tc>
          <w:tcPr>
            <w:tcW w:w="3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BA7EC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一、内置软件系统，功能包括：点餐、预订（预订多天）、按键结算等功能一键快速切换、订单查询（退单、补打）、打印、离线模式。</w:t>
            </w:r>
          </w:p>
          <w:p w14:paraId="58D7495D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1.扫码点餐：用户可通过扫点餐码、床头码等方式进入点餐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页面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或小程序；</w:t>
            </w:r>
          </w:p>
          <w:p w14:paraId="0038A969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2.食堂建议：用户可在移动端食堂建议模块进入对食堂进行建议反馈填写；</w:t>
            </w:r>
          </w:p>
          <w:p w14:paraId="5C4F0F20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3.充值：支持快捷金额进行充值，亦支持自定义金额进行充值</w:t>
            </w:r>
          </w:p>
          <w:p w14:paraId="13A111E2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4.付款码：用户个人付款码，用于线下消费时，出示该付款码进行订单付款，扣除用户虚拟钱包费用或一卡通余额；</w:t>
            </w:r>
          </w:p>
          <w:p w14:paraId="2C1ED149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5.预约点餐：用户可通过H5或小程序进行点餐，预约信息包括：选择就餐人、食堂、取餐方式，取餐方式包括：堂食、配送、取餐柜取餐；</w:t>
            </w:r>
          </w:p>
          <w:p w14:paraId="6B9A8E57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6.批量点餐：用户可通过H5或小程序进行报餐，用户可批量选择需要就餐的日期、餐段、套餐等信息，一次完成多个日期的预约点餐；</w:t>
            </w:r>
          </w:p>
          <w:p w14:paraId="4457169F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7.预约记录：可查看用户当天/其它日期的预约订单；支持筛选日期查看预约订单；当订单未取餐时，支持取消订单；取餐码将用于用户线下取餐核销使用；</w:t>
            </w:r>
          </w:p>
          <w:p w14:paraId="25D7791C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8.钱包信息：对用户不同组织下的不同钱包进行统一管理，钱包可分为储值、补贴、赠送三大类钱包；</w:t>
            </w:r>
          </w:p>
          <w:p w14:paraId="2855C009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9.基本信息：展示用户在该项目点下的用户信息，包括姓名、性别、年龄等；同时支持上传用户人脸照片，用于后期用户人脸识别支付，同时上传成功的人脸会同步至后台的用户管理当中；</w:t>
            </w:r>
          </w:p>
          <w:p w14:paraId="65569D0B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10.提现：用户可在移动端进行余额原路退回；</w:t>
            </w:r>
          </w:p>
          <w:p w14:paraId="28CA22EB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11.人脸采集：支持用户自助上传、更新、删除、关闭人脸；</w:t>
            </w:r>
          </w:p>
          <w:p w14:paraId="393E9C18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12.营养分析：可查看用户就餐摄入的营养元素数据。</w:t>
            </w:r>
          </w:p>
          <w:p w14:paraId="352DB08D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.包房预定：支持包房预约，可设置预约时间、包房餐标、审批流程。</w:t>
            </w:r>
          </w:p>
          <w:p w14:paraId="04D10DC0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二、机芯需求</w:t>
            </w:r>
          </w:p>
          <w:p w14:paraId="44798285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1.CPU:4核2.0GHz处理器；内存：2GB RAM+16GB ROM；</w:t>
            </w:r>
          </w:p>
          <w:p w14:paraId="1F897C58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2.摄像头后置：500万像素自动对焦+闪光灯支持1D/2D码扫码；</w:t>
            </w:r>
          </w:p>
          <w:p w14:paraId="7E1DD7EB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3.屏幕：5.5"HD+，1440*720电容多点式触摸；</w:t>
            </w:r>
          </w:p>
          <w:p w14:paraId="463C1CB1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4.内置高速热敏打印机 打印速度可达80mm/s 支持宽度为58mm，外径40mm纸卷 可支持票据打印；</w:t>
            </w:r>
          </w:p>
          <w:p w14:paraId="6D9B33EA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5.支持2G&amp;3G&amp;4G网络；支持蓝牙2.1/3.0/4.2 支持BLE；</w:t>
            </w:r>
          </w:p>
          <w:p w14:paraId="5CE82DA2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6.可拆卸锂聚合物电池7.7V/3500mAh（相当于3.85V/7000mAh）；</w:t>
            </w:r>
          </w:p>
          <w:p w14:paraId="4111407D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7.输入：AC 100~240V输出：DC 5V/2A；</w:t>
            </w:r>
          </w:p>
          <w:p w14:paraId="2991223A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8.整机尺寸：219.1*80*17.8mm；</w:t>
            </w:r>
          </w:p>
          <w:p w14:paraId="45E18010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9.支持刷卡支付、扫码收款或二维码支付蓝牙、手机卡、物联网卡传输；</w:t>
            </w:r>
          </w:p>
          <w:p w14:paraId="5321B695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10.支持防护等级IP65；</w:t>
            </w:r>
          </w:p>
          <w:p w14:paraId="4EEE960A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11.支持抗摔1.5m跌落；</w:t>
            </w:r>
          </w:p>
          <w:p w14:paraId="52D48E2C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12.含2年物联网卡不限流量，用于传输数据。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85E2C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76C1C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1D446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C7613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CE531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智能留样柜</w:t>
            </w:r>
          </w:p>
        </w:tc>
        <w:tc>
          <w:tcPr>
            <w:tcW w:w="3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7A5A0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一、集成一体式智能留样终端要求：</w:t>
            </w:r>
          </w:p>
          <w:p w14:paraId="038006FB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1.智能触控屏、秤、打印机、双摄像头、电磁锁、冷藏柜、自然冷却暂存柜，一体化集成；</w:t>
            </w:r>
          </w:p>
          <w:p w14:paraId="314E11EA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2.配备七个独立分隔留样仓，每个仓隔有独立仓门，单餐单仓，满足两日三餐循环留样；</w:t>
            </w:r>
          </w:p>
          <w:p w14:paraId="33FF2F20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3.留样管理员人脸识别后方可开始留样，满足专人管理的操作要求；</w:t>
            </w:r>
          </w:p>
          <w:p w14:paraId="01DFCF14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4.留样时自动读取当日菜品、指定餐次、便捷指定审核人和加工人、自动称重、打印留样标签；</w:t>
            </w:r>
          </w:p>
          <w:p w14:paraId="1184245E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5.留样过程中，每留一个菜都自动对菜品和操作者进行抓拍，并向后台进行实时推送，以保证可以追踪每个菜品的实际留样人；</w:t>
            </w:r>
          </w:p>
          <w:p w14:paraId="6E84E371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6.单餐留样完成后，48 小时内仓门密闭无法开启；</w:t>
            </w:r>
          </w:p>
          <w:p w14:paraId="3A539717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7.留样满 48 小时后，由销毁负责人刷脸认证后进行取样操作，同时向后台推送销毁人信息存档备查；</w:t>
            </w:r>
          </w:p>
          <w:p w14:paraId="71A02096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8.特殊情况下，需要 48 小时内强制开启时，可由两位管理共同人脸识别后，才允许打开；</w:t>
            </w:r>
          </w:p>
          <w:p w14:paraId="4C31A12E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9.随时监控温度状态，异常自动报警至责任人手机；</w:t>
            </w:r>
          </w:p>
          <w:p w14:paraId="1B5EDB71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10.对于留样菜品多的用户，可以采用主控柜+扩充柜的 1 拖 N 扩充模式，最多可支持扩充五个扩充柜；</w:t>
            </w:r>
          </w:p>
          <w:p w14:paraId="38E82822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11.支持网络版、局域网版、单机版三种版本，可适应更多的应用环境；</w:t>
            </w:r>
          </w:p>
          <w:p w14:paraId="26EB2B20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12.所有留样数据支持与食安管控平台实时交互。</w:t>
            </w:r>
          </w:p>
          <w:p w14:paraId="3E0C231C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二、核心终端设备参数要求：</w:t>
            </w:r>
          </w:p>
          <w:p w14:paraId="02A42D7F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1.智控屏≥10.1'液晶屏， 电容触摸；</w:t>
            </w:r>
          </w:p>
          <w:p w14:paraId="75DB7A7A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2.操作系统：安卓；</w:t>
            </w:r>
          </w:p>
          <w:p w14:paraId="513079D0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3.数据库：SQLite；</w:t>
            </w:r>
          </w:p>
          <w:p w14:paraId="0AAE9C6E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4.AI 算法：独立第三代人工智能边缘计算 NPU，算力达 0.8Tops；</w:t>
            </w:r>
          </w:p>
          <w:p w14:paraId="2071AB15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5.CPU≥四核，主频高达 2.0GHz 处理器，低功耗高性能，无风扇设计延长使用寿命；</w:t>
            </w:r>
          </w:p>
          <w:p w14:paraId="17E713FF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6.GPU≥双核心架构，支持 4K 解码和 1080P 解码，支持 4KH.264/H.265 等多种格式高清解码，</w:t>
            </w:r>
          </w:p>
          <w:p w14:paraId="760F4A35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 CBR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VBR；</w:t>
            </w:r>
          </w:p>
          <w:p w14:paraId="513D06FD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7.内置存储器≥8GB 存储容量（可扩展至 128G）SD 卡&amp;TF 卡；</w:t>
            </w:r>
          </w:p>
          <w:p w14:paraId="329AE7F1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8.网络支持≥标配有线网络、选配无线 WiFi、4G；</w:t>
            </w:r>
          </w:p>
          <w:p w14:paraId="4F4FF30C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9.热敏打印机：嵌入式、前面板更换标签纸， 自动切割标签，搭配可移除式标签纸；</w:t>
            </w:r>
          </w:p>
          <w:p w14:paraId="11330F96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10.电子秤≥嵌入式、精度 0.1 克；</w:t>
            </w:r>
          </w:p>
          <w:p w14:paraId="1E5FCBB8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11.智控独立仓：七层独立储藏仓，搭配智控电磁锁；</w:t>
            </w:r>
          </w:p>
          <w:p w14:paraId="2687A870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12.摄像头：前置、顶置双摄像头，1080P-8.0mm 微畸变，水平 45 度，200 万像素，最大分辨率</w:t>
            </w:r>
          </w:p>
          <w:p w14:paraId="74277E02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1920*1080；</w:t>
            </w:r>
          </w:p>
          <w:p w14:paraId="7B85370E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13.需支持1 拖 N 联接方式：主控柜+扩充柜模式时，采用单网线连接，方便安装；</w:t>
            </w:r>
          </w:p>
          <w:p w14:paraId="4948FC12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14.系统升级：支持 USB 升级、网络远程升级。</w:t>
            </w:r>
          </w:p>
          <w:p w14:paraId="5E996390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三、后台支持系统参数要求：</w:t>
            </w:r>
          </w:p>
          <w:p w14:paraId="611794DC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1.支持SAAS 云服务平台，搭配自主版权原生小程序</w:t>
            </w:r>
          </w:p>
          <w:p w14:paraId="405667C2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2.支持 Linux 环境部署，阿里云 RDS（MySQL 数据库）+OSS 存储</w:t>
            </w:r>
          </w:p>
          <w:p w14:paraId="1216D2D2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3.提供可筛选的数据接口，支持与外部系统监视、管理数据交互能力</w:t>
            </w:r>
          </w:p>
          <w:p w14:paraId="66E7D56B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4.实时数据传送时间： ≤1S；控制命令传送时间： ≤1S。</w:t>
            </w:r>
          </w:p>
          <w:p w14:paraId="3279464D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四、柜体及制冷部分参数要求：</w:t>
            </w:r>
          </w:p>
          <w:p w14:paraId="171C063B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1.箱体材质：拉丝不锈钢；</w:t>
            </w:r>
          </w:p>
          <w:p w14:paraId="10468AA7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2.执行标准：GB4706.1、SB10424、SBT10794.2-2012、GB26920.2-2015；</w:t>
            </w:r>
          </w:p>
          <w:p w14:paraId="6B5392EA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3.制冷方式：风冷；</w:t>
            </w:r>
          </w:p>
          <w:p w14:paraId="00F85D5D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4.气候类型：4（30℃/55%RH）；</w:t>
            </w:r>
          </w:p>
          <w:p w14:paraId="3863647E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5.温度类型：M2（-1~7℃)</w:t>
            </w:r>
          </w:p>
          <w:p w14:paraId="7CCF7F3F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6.保温材料：聚氨酯；</w:t>
            </w:r>
          </w:p>
          <w:p w14:paraId="44AC38AF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7.发泡剂：环戊烷；</w:t>
            </w:r>
          </w:p>
          <w:p w14:paraId="4F35CF7A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8.制冷剂：R290/40g；</w:t>
            </w:r>
          </w:p>
          <w:p w14:paraId="1B20617C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9.额定电压：单相 220V；</w:t>
            </w:r>
          </w:p>
          <w:p w14:paraId="0B37343E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10.额定电流：1.2A；</w:t>
            </w:r>
          </w:p>
          <w:p w14:paraId="5F3C1FBF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11.额定频率：50Hz；</w:t>
            </w:r>
          </w:p>
          <w:p w14:paraId="2CDF2D64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12.额定功率：260W；</w:t>
            </w:r>
          </w:p>
          <w:p w14:paraId="692485F5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13.蒸发风机功率：19W；</w:t>
            </w:r>
          </w:p>
          <w:p w14:paraId="306686C5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14.冷凝风机功率：15W；</w:t>
            </w:r>
          </w:p>
          <w:p w14:paraId="4819A8E3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15.电能消耗：3.0kw/24h；</w:t>
            </w:r>
          </w:p>
          <w:p w14:paraId="2BC422B5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16.融霜方式：自动加热融霜系统；</w:t>
            </w:r>
          </w:p>
          <w:p w14:paraId="5345A1B3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17.防触电保护类别：1</w:t>
            </w:r>
          </w:p>
          <w:p w14:paraId="392430C8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18.有效容积：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420L</w:t>
            </w:r>
          </w:p>
          <w:p w14:paraId="29B922BE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19.单件搁架的最大负荷：30kg</w:t>
            </w:r>
          </w:p>
          <w:p w14:paraId="6B64A9AC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20.产品重量：约 105kg</w:t>
            </w:r>
          </w:p>
          <w:p w14:paraId="4A0FD6A1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21.外形尺寸：1010*600*2000mm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158C6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8D22E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30BA9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E1E04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BB01E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智能晨检终端</w:t>
            </w:r>
          </w:p>
        </w:tc>
        <w:tc>
          <w:tcPr>
            <w:tcW w:w="3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DA9E6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1.采用 10.1 吋以上显示界面，电容多点触控屏，安卓 10.0 以上系统；</w:t>
            </w:r>
          </w:p>
          <w:p w14:paraId="44410B34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2.配套电源适配器输入符合：AC100～240V、50Hz，功率不大于 25W；</w:t>
            </w:r>
          </w:p>
          <w:p w14:paraId="3D9CD2A9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3.外形体积不大于34*27*33CM，重量不大于4kg；</w:t>
            </w:r>
          </w:p>
          <w:p w14:paraId="4DD2186A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4.支持 wifi、RJ45、4G 或 5G 通讯；</w:t>
            </w:r>
          </w:p>
          <w:p w14:paraId="46E210D3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5.采用 45 度倾角设计，保证人脸识别和测温可同步进行，并保证其准确性，人脸识别成功率大于 99.99%，误识别率 0.01%；人脸识别时间：不大于1秒；额温测量温度误差：±0.3℃ 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测量距离30～40cm；</w:t>
            </w:r>
          </w:p>
          <w:p w14:paraId="7B134AC1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6.内置系统支持对从业人员身份识别，完成每日晨检，晨检结果同步上传到食安管控平台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 w14:paraId="22933E1F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7.内置系统证件核验：支持自动比对从业人员健康证件，证件过期，预警提醒；</w:t>
            </w:r>
          </w:p>
          <w:p w14:paraId="2941024A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8.内置系统红外测温：支持红外体温测量，针对体温异常人员，预警提醒；</w:t>
            </w:r>
          </w:p>
          <w:p w14:paraId="665F8733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9.内置系统手部检测：晨检仪具有手部照片拍摄仓，依托AI智能算法，自动识别创可贴、伤口、美甲、戒指等异物，并抓拍手部正反两面影像，同步上传至食安管控平台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 w14:paraId="28AEA9B7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10.内置系统多重审核：支持对身体健康状况、着装情况的人工审核确认环节；</w:t>
            </w:r>
          </w:p>
          <w:p w14:paraId="33EBDB23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11.内置系统智慧联动：支持壁挂和桌面放置两种安装方式，支持与智能门禁功能协同联动。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B3E47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2C01C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4E30E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6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361A8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firstLine="240" w:firstLineChars="1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4059E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立式信息终端</w:t>
            </w:r>
          </w:p>
        </w:tc>
        <w:tc>
          <w:tcPr>
            <w:tcW w:w="3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23B04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一、屏幕规格</w:t>
            </w:r>
          </w:p>
          <w:p w14:paraId="7252A9CE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面板尺寸：50英寸（16:9显示比例）</w:t>
            </w:r>
          </w:p>
          <w:p w14:paraId="0CB779A7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物理分辨率：1920×1080（部分型号支持3840×2160选配）</w:t>
            </w:r>
          </w:p>
          <w:p w14:paraId="225414F4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亮度：≥300cd/m²</w:t>
            </w:r>
          </w:p>
          <w:p w14:paraId="723DC3C8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对比度：1200:1</w:t>
            </w:r>
          </w:p>
          <w:p w14:paraId="6357355D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可视角度：178°全视角</w:t>
            </w:r>
          </w:p>
          <w:p w14:paraId="050B4B1F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响应时间：6-8ms</w:t>
            </w:r>
          </w:p>
          <w:p w14:paraId="075ED149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机身尺寸（含底座）：约1800×663×450mm（不同品牌±2cm差异）</w:t>
            </w:r>
          </w:p>
          <w:p w14:paraId="1F8B1FDC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显示区域：1096×616mm</w:t>
            </w:r>
          </w:p>
          <w:p w14:paraId="0982B82B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安装方式：立式竖屏</w:t>
            </w:r>
          </w:p>
          <w:p w14:paraId="74F45AC1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防护：≥3.5mm钢化防爆玻璃（可选AG防眩光玻璃）</w:t>
            </w:r>
          </w:p>
          <w:p w14:paraId="255E60DE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二、核心功能</w:t>
            </w:r>
          </w:p>
          <w:p w14:paraId="74CD080E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智能管理：支持远程Web后台控制（终端/素材/任务编排）、定时开关机、分屏展示、滚动字幕（字体/速度可调）。</w:t>
            </w:r>
          </w:p>
          <w:p w14:paraId="547D4CE2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多媒体兼容：</w:t>
            </w:r>
          </w:p>
          <w:p w14:paraId="1C6F88A9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视频格式：MP4/AVI/MPG/RMVB/FLV等主流格式（最高1080P解码）</w:t>
            </w:r>
          </w:p>
          <w:p w14:paraId="648D46FF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音频格式：MP3/WMA/FLAC/APE等</w:t>
            </w:r>
          </w:p>
          <w:p w14:paraId="6543315D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图片格式：JPG/PNG/BMP/GIF（支持幻灯片播放+背景音乐）</w:t>
            </w:r>
          </w:p>
          <w:p w14:paraId="09372D8F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扩展接口：双USB接口、RJ45网口、HDMI输出，支持U盘热插拔更新内容。</w:t>
            </w:r>
          </w:p>
          <w:p w14:paraId="275614AB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网络连接：百兆有线网络 + 2.4GHz Wi-Fi（可选配4G全网通模块）。</w:t>
            </w:r>
          </w:p>
          <w:p w14:paraId="24050719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三、硬件配置</w:t>
            </w:r>
          </w:p>
          <w:p w14:paraId="113CEF5B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处理器：四核/八核（1.2GHz~2.0GHz可选）</w:t>
            </w:r>
          </w:p>
          <w:p w14:paraId="28540337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内存：1GB~8GB（可选）</w:t>
            </w:r>
          </w:p>
          <w:p w14:paraId="273E67D4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存储：8GB~128GB（支持TF卡扩展）</w:t>
            </w:r>
          </w:p>
          <w:p w14:paraId="522C8A04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系统：Android 7.1~12（可选高版本）</w:t>
            </w:r>
          </w:p>
          <w:p w14:paraId="48BCEADA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音频：双喇叭（2×10W立体声）</w:t>
            </w:r>
          </w:p>
          <w:p w14:paraId="78E74879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功耗：≤150W（待机≤0.5W）</w:t>
            </w:r>
          </w:p>
          <w:p w14:paraId="4F77CAE9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四、选配与服务</w:t>
            </w:r>
          </w:p>
          <w:p w14:paraId="5AB906AE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触摸功能：支持红外/电容触摸屏（需定制）</w:t>
            </w:r>
          </w:p>
          <w:p w14:paraId="60BDA4BC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旋转适配：手动0°~270°旋转（部分型号含重力感应）</w:t>
            </w:r>
          </w:p>
          <w:p w14:paraId="5845B047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定制服务：边框颜色（黑/银/白）、LOGO植入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16A0D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C9397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1AA6A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73407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4E9A7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食品安全检测仪</w:t>
            </w:r>
          </w:p>
        </w:tc>
        <w:tc>
          <w:tcPr>
            <w:tcW w:w="3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F16C8"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食品安全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管理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中，沙J氏国、金黄色葡萄球菌、诺如病毒和肉毒杆菌是需重点防控的高风险致病因子，目前已知群体性食品中毒事件 80%以上都是细菌超标导致，因此食堂配置食源性致病菌与基因检测设备非常必要支持1联管检测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；</w:t>
            </w:r>
          </w:p>
          <w:p w14:paraId="7FC871CC"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显示屏:5 寸彩色触摸屏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结果显示方式:</w:t>
            </w:r>
          </w:p>
          <w:p w14:paraId="51DFB1A8">
            <w:pPr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阴阳性</w:t>
            </w:r>
          </w:p>
          <w:p w14:paraId="643F5311">
            <w:pPr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起峰时间</w:t>
            </w:r>
          </w:p>
          <w:p w14:paraId="20275558">
            <w:pPr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3.熔解 Tm 值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；</w:t>
            </w:r>
          </w:p>
          <w:p w14:paraId="2AC058CB"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.支持 15分钟内快速检测出样本存在的诺如病毒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提供相关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报告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证明文件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并加盖投标人鲜章)。</w:t>
            </w:r>
          </w:p>
          <w:p w14:paraId="792AEAC1"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.支持 15分钟内快速检测出样本存在的大肠杆菌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；（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提供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报告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证明文件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并加盖投标人鲜章)。</w:t>
            </w:r>
          </w:p>
          <w:p w14:paraId="361467A2"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.支持 15分钟内快速检测出样本存在的沙门氏菌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提供相关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报告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证明文件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并加盖投标人鲜章)。</w:t>
            </w:r>
          </w:p>
          <w:p w14:paraId="7541DB0A"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.支持通过基因检测区分牛肉、羊肉、猪肉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提供相关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报告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证明文件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并加盖投标人鲜章)</w:t>
            </w:r>
          </w:p>
          <w:p w14:paraId="5BC9B0B7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配套软件：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安全管理：包含菜品溯源管理、菜品留样管理、农残检测管理、明厨亮灶管理等模块。提供菜品溯源功能，当发生食品安全事件时，可根据人员查找共同食用菜品信息，追溯食材来源，通过菜品信息追溯有哪些人食用，以便于即时通知人员就医检查。溯源结果支持导出功能。支持当餐菜品拍照后上传后台留样记录，操作人、时间等管理。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588E8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B6A30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78E96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AD8AB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78112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农药残留检测仪</w:t>
            </w:r>
          </w:p>
        </w:tc>
        <w:tc>
          <w:tcPr>
            <w:tcW w:w="3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6E2E0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设备需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依据国家标准方法（GB/T5009.199-2003）以及世界卫生组织WHO、世界粮农组织FAO残留农药检测标准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。</w:t>
            </w:r>
          </w:p>
          <w:p w14:paraId="641725A1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波长配置：410nm；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抑制率显示范围：0%～100%；</w:t>
            </w:r>
          </w:p>
          <w:p w14:paraId="514C8162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抑制率测量范围：0%～100%；</w:t>
            </w:r>
          </w:p>
          <w:p w14:paraId="2397CA50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透射比准确度：±1.5%；</w:t>
            </w:r>
          </w:p>
          <w:p w14:paraId="60FD01D7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透射比重复性：≤0.5%；</w:t>
            </w:r>
          </w:p>
          <w:p w14:paraId="6DD5B88B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漂移：≤0.005Abs/3min；</w:t>
            </w:r>
          </w:p>
          <w:p w14:paraId="52AE0846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抑制率示值误差：≤10%</w:t>
            </w:r>
          </w:p>
          <w:p w14:paraId="3A3867FA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抑制率重复性：≤5%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仪器尺寸；42×31×20cm；</w:t>
            </w:r>
          </w:p>
          <w:p w14:paraId="661D0D3E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仪器净重：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3.6kg；</w:t>
            </w:r>
          </w:p>
          <w:p w14:paraId="11C9B91E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支持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乙酰胆碱酯酶和丁酰胆碱酯酶试剂，符合国家标准和农业部标准的要求。</w:t>
            </w:r>
          </w:p>
          <w:p w14:paraId="5FE64AA2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支持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自动判断样品是否合格，检测结果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直观。</w:t>
            </w:r>
          </w:p>
          <w:p w14:paraId="1A20E868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3、仪器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具有100多种蔬菜名称菜单库，分类管理，并可按需添加或删除蔬菜名，编辑蔬菜名称，可直接打印出蔬菜名称。</w:t>
            </w:r>
          </w:p>
          <w:p w14:paraId="251254D8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4、检测通道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需有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12个检测通道，可以同时测试多个样品，循环检测，即放即检，每个样品由程序控制分别独立工作，不会互相干扰。</w:t>
            </w:r>
          </w:p>
          <w:p w14:paraId="326D1DE3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设备具备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智能操作系统，采用更加人性化操作，主控采用多核处理器，主频1.88Ghz，运转速度更快速，稳定性更强。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6、触摸屏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不低于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7英寸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高灵敏真彩，人性化中文操作界面，读数直观、简单。</w:t>
            </w:r>
          </w:p>
          <w:p w14:paraId="61C3F679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7、打印机可选择手动打印或者自动打印，三分钟出打印结果，打印格式为检测人姓名、吸光度差值、检测时间、检测机构、样品名称及结果判定。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8、光源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采用超高亮发光二极管，具有低功耗、高精度、稳定性强、光源可控可以关掉不使用的光源，响应速度快等优点。</w:t>
            </w:r>
          </w:p>
          <w:p w14:paraId="7B18BA78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9、智能恒流稳压，光强自动校准，长时间连续工作光源无温漂现象。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10、仪器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具有GPRS远传功能，可插手机卡实现数据远传平台，wifi联网功能，可将数据快速上传电脑，进行数据管理与统计。</w:t>
            </w:r>
          </w:p>
          <w:p w14:paraId="75097024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11、采用USB2.0接口设计，方便数据的存贮和移动，并可随时与计算机直接相连，并且可用计算机控制仪器。实现数据查询、浏览、分析、统计、打印等。</w:t>
            </w:r>
          </w:p>
          <w:p w14:paraId="20769D32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12、智能化程度高，仪器具有自检功能：具有开机自检和调零功能，具有自动检测重复性功能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13、仪器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具有自身保护功能，可设置用户名及密码，防止非工作人员操作等。</w:t>
            </w:r>
          </w:p>
          <w:p w14:paraId="748A37D6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14、采用DC12v直流供电，安全系统更高，并且配备6A锂电池充电器。</w:t>
            </w:r>
          </w:p>
          <w:p w14:paraId="1AF0EBED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15、仪器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具有重新校准、锁定、恢复出厂设置功能。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A74CD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CEDCF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00083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8A6EA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96165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明厨亮灶视频终端</w:t>
            </w:r>
          </w:p>
        </w:tc>
        <w:tc>
          <w:tcPr>
            <w:tcW w:w="3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D5308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1.屏幕尺寸：65英寸；</w:t>
            </w:r>
          </w:p>
          <w:p w14:paraId="3BC80DD9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2.搭载四核Cortex 处理器；</w:t>
            </w:r>
          </w:p>
          <w:p w14:paraId="2108C24D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3.能效登记：二级；</w:t>
            </w:r>
          </w:p>
          <w:p w14:paraId="37B5D342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4.屏幕分辨率：3840*2160超高清，屏幕比例16:9；</w:t>
            </w:r>
          </w:p>
          <w:p w14:paraId="476E4E2D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5.光源类型：LED光源；</w:t>
            </w:r>
          </w:p>
          <w:p w14:paraId="40E4A8D7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6.RAM内存：4G；</w:t>
            </w:r>
          </w:p>
          <w:p w14:paraId="71038F78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7.ROM存储：64G；</w:t>
            </w:r>
          </w:p>
          <w:p w14:paraId="59D59177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8.接口类型USB2.0*1，3.0*1；</w:t>
            </w:r>
          </w:p>
          <w:p w14:paraId="4FC520FE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9.整机功率：210瓦特；</w:t>
            </w:r>
          </w:p>
          <w:p w14:paraId="66FB0CEA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10.接口支持：HDMI3个；</w:t>
            </w:r>
          </w:p>
          <w:p w14:paraId="6E40CB8C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11.支持双频WI-FI、有线、蓝牙5.0；</w:t>
            </w:r>
          </w:p>
          <w:p w14:paraId="655A1A7D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12.终端可接入视频管理系统。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2F042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1413D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3F8F7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A20A5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A7FD8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线上点餐接单终端</w:t>
            </w:r>
          </w:p>
        </w:tc>
        <w:tc>
          <w:tcPr>
            <w:tcW w:w="3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1B481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 支持连续打印单据；</w:t>
            </w:r>
          </w:p>
          <w:p w14:paraId="656346B0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1.热敏纸，80mm打印宽度；</w:t>
            </w:r>
          </w:p>
          <w:p w14:paraId="500CBE07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2.带切刀管理，防虫管理；</w:t>
            </w:r>
          </w:p>
          <w:p w14:paraId="13B5E3BC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3.接口类型：USB+网口；</w:t>
            </w:r>
          </w:p>
          <w:p w14:paraId="1C9D0071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4.供纸方式：手动</w:t>
            </w:r>
          </w:p>
          <w:p w14:paraId="0390BACB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5.打印方式：信号接打印。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EFC77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836F8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2CFE1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9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32F38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7189E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职工及来宾身份介质</w:t>
            </w:r>
          </w:p>
        </w:tc>
        <w:tc>
          <w:tcPr>
            <w:tcW w:w="3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9B103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1.卡片支持一卡多功能应用（门禁、就餐、工牌）；</w:t>
            </w:r>
          </w:p>
          <w:p w14:paraId="5BAE2DEB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2.版面支持定制，国产芯片就餐介质卡；</w:t>
            </w:r>
          </w:p>
          <w:p w14:paraId="5CA1E4CF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3.工作频率：13.56MHz；</w:t>
            </w:r>
          </w:p>
          <w:p w14:paraId="15D9A290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4.读写距离：5-10cm；</w:t>
            </w:r>
          </w:p>
          <w:p w14:paraId="1B0EF7EC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5.通许速率：106KB/s；</w:t>
            </w:r>
          </w:p>
          <w:p w14:paraId="521D16B9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6.存储容量：16个扇区，每扇区4块，每块128bit；</w:t>
            </w:r>
          </w:p>
          <w:p w14:paraId="7D9104D0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7.PVC封装材料；</w:t>
            </w:r>
          </w:p>
          <w:p w14:paraId="60D22CAD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8.数据保存期：≥10年；</w:t>
            </w:r>
          </w:p>
          <w:p w14:paraId="5C3EB0D8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9.加密机制：支持DES/TripleDES加密算法。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F5723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A8A06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</w:tr>
      <w:tr w14:paraId="38C6F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3E39D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29F6C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廉政智能验货终端</w:t>
            </w:r>
          </w:p>
        </w:tc>
        <w:tc>
          <w:tcPr>
            <w:tcW w:w="3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7E737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1.集智能称重、拍照收货、小票打印功能于一体的智能收货秤，含应用系统；</w:t>
            </w:r>
          </w:p>
          <w:p w14:paraId="1FDE6EFD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2.实现智能要货、档口采购、供应商比价、供应商小程序报价、接单、配送，入库称重、入库稽查、智能入库、出入库管理、成本管理、盘点管理等统一的管理系统平台，实现后厨精细化管理降本增效。</w:t>
            </w:r>
          </w:p>
          <w:p w14:paraId="4F4359C1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3.智能预估订货：支持按照菜谱计划、系统可智能生成原料采购单，审批后，直接发给入库的食材供应商，供应商通过小程序收到订单，供应商备货并配送；</w:t>
            </w:r>
          </w:p>
          <w:p w14:paraId="70C59B1E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智能入库秤:供应商送到食材后，在智能入库秤上称重，食材的重量信息直接到服务器，人为无法更改配送食材的重量信息，同时，要货单和收货单、出库单、供应商结算等信息关联，形成采购闭环，全程溯源食材的动向；</w:t>
            </w:r>
          </w:p>
          <w:p w14:paraId="73579AB0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5.供应商比价管理：食堂可发起食材比价，食堂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到市场去现场比价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在系统中发起比价，供应商收到食材信息后，在手机端或者电脑端填写食材价。后台可以根据”最低价”“性价比”等自动比选供应商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，再与市场价进行对比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 w14:paraId="01C3A982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6.食堂精细化管理：后厨菜品建立菜品的成本卡，通过理论成本和实际成本的对比，系统生成出成率、毛利率、应产率等，合理管理后厨的食材、食品浪费等，真正做到后厨精细化管理；</w:t>
            </w:r>
          </w:p>
          <w:p w14:paraId="7B5EE2CE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7.主板 工控主板；</w:t>
            </w:r>
          </w:p>
          <w:p w14:paraId="3D3B5200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8.CPU ≥四核；内存 ≥2G ；硬盘 ≥16G；</w:t>
            </w:r>
          </w:p>
          <w:p w14:paraId="06FFB1C5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9.主显屏 ≥15寸LCD高亮度显示屏；分辨率 1920*1080；</w:t>
            </w:r>
          </w:p>
          <w:p w14:paraId="75A73D11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10.衡器 最大称重 ≥300kg；</w:t>
            </w:r>
          </w:p>
          <w:p w14:paraId="44BD0F3D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11.最小称重 100g；</w:t>
            </w:r>
          </w:p>
          <w:p w14:paraId="55FFA795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12.秤盘尺寸 400mm*500mm；</w:t>
            </w:r>
          </w:p>
          <w:p w14:paraId="482C1C3F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13.称重范围分度值 0-300kg；</w:t>
            </w:r>
          </w:p>
          <w:p w14:paraId="1D82C1A9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14.精度 ≤50g；</w:t>
            </w:r>
          </w:p>
          <w:p w14:paraId="06117492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15.打印机 58mm热敏打印机；</w:t>
            </w:r>
          </w:p>
          <w:p w14:paraId="438BBA93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16.电源 输入：AC 100-240V 50/60Hz 输出：DC 12V 7A；</w:t>
            </w:r>
          </w:p>
          <w:p w14:paraId="51D5DA7E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17.环境 工作温度和湿度：-10-45℃；35-80%RH；</w:t>
            </w:r>
          </w:p>
          <w:p w14:paraId="7CCBF423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18.存放温度及湿度：-10-50℃；20-90%RH；</w:t>
            </w:r>
          </w:p>
          <w:p w14:paraId="03F64BDC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19.操作系统 支持安卓5.0及7.0以上操作系统；</w:t>
            </w:r>
          </w:p>
          <w:p w14:paraId="43E6554A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20.需提供计量器具型式批准证书。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05F0A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939A2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382E0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5012E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53A2E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IC卡读卡器</w:t>
            </w:r>
          </w:p>
        </w:tc>
        <w:tc>
          <w:tcPr>
            <w:tcW w:w="3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7291C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硬件要求：</w:t>
            </w:r>
          </w:p>
          <w:p w14:paraId="470D6999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1.驱动方式：USB免驱接口；</w:t>
            </w:r>
          </w:p>
          <w:p w14:paraId="0B5FB299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2.支持卡类：MIFARE 1K（S50)、MIFARE 4K（S70)、S20；</w:t>
            </w:r>
          </w:p>
          <w:p w14:paraId="763740CD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3.数据格式：卡内四字节序列号转换为十位十进制形式；</w:t>
            </w:r>
          </w:p>
          <w:p w14:paraId="565215A7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4.读卡距离：大于80mm；</w:t>
            </w:r>
          </w:p>
          <w:p w14:paraId="3444687F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5.读卡时间：小于100ms；</w:t>
            </w:r>
          </w:p>
          <w:p w14:paraId="3D582C57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6.工作频率：13.56MHz；</w:t>
            </w:r>
          </w:p>
          <w:p w14:paraId="2EEE1312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7.协议：ISO 14443A；</w:t>
            </w:r>
          </w:p>
          <w:p w14:paraId="373A8287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8.波特率：115200 bps；</w:t>
            </w:r>
          </w:p>
          <w:p w14:paraId="5AFC80F5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9.显示：红、蓝双色 LED；</w:t>
            </w:r>
          </w:p>
          <w:p w14:paraId="4F528DB9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10.蜂鸣器：内置；</w:t>
            </w:r>
          </w:p>
          <w:p w14:paraId="70EADECB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11.工作电压：DC 5 V；</w:t>
            </w:r>
          </w:p>
          <w:p w14:paraId="1E2A8C68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12.工作电流：＜60mA；</w:t>
            </w:r>
          </w:p>
          <w:p w14:paraId="5DA7F69F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13.读卡距离：0 ～ 10cm；</w:t>
            </w:r>
          </w:p>
          <w:p w14:paraId="45058175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14.工作温度：-10 ℃～ + 50 ℃；</w:t>
            </w:r>
          </w:p>
          <w:p w14:paraId="4CA01583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15.相对湿度：小于95%；</w:t>
            </w:r>
          </w:p>
          <w:p w14:paraId="1E78FFC4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16.外观尺寸：120 ×80× 16（ mm ）；</w:t>
            </w:r>
          </w:p>
          <w:p w14:paraId="138D0AA7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17.外壳材料：ABS 塑料；</w:t>
            </w:r>
          </w:p>
          <w:p w14:paraId="6156C390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18.颜色：白色；</w:t>
            </w:r>
          </w:p>
          <w:p w14:paraId="6A84506C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19.重量：100g（含USB线）</w:t>
            </w:r>
          </w:p>
          <w:p w14:paraId="3B8F41C9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内置软件系统</w:t>
            </w:r>
          </w:p>
          <w:p w14:paraId="7785D297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1.需支持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分组及卡型管理，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分组不限制架构层级，卡型不限制数量。需支持主卡带多张附属卡，共用主卡钱包余额；</w:t>
            </w:r>
          </w:p>
          <w:p w14:paraId="765ACF18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需支持一卡多钱包的管理，个人充值（含线上充值）、补贴、计次等钱包，补贴钱包数量无限制，钱包可自定义名称，余额可通用，可指定钱包在指定设备使用，自定义档口设备使用不同的钱包对应独立的消费优惠策略，报表单独统计，便于财务核算。可根据时间、档口设备等多维度统计个人不同钱包的消费明细及汇总报表；</w:t>
            </w:r>
          </w:p>
          <w:p w14:paraId="1578D924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3.需支持发卡、充值、退卡、扣款等操作日志查询，需支持批量发卡、批量退卡、批量充值、批量上传人脸、批量修改等，卡有效期管理，挂失、补卡管理，主副卡管理；</w:t>
            </w:r>
          </w:p>
          <w:p w14:paraId="5733FEFA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4.需支持批量无卡发放餐补、清零(餐补可直接到账，无需携带饭卡到卡机刷卡入账，支持模板下载，模版导入餐补可实现一键自动餐补)；支持后台批量补扣消费数据，批量补扣时原价输入，可执行优惠策略。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B265D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CE085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50F1F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617B8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EF368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点餐标识牌</w:t>
            </w:r>
          </w:p>
        </w:tc>
        <w:tc>
          <w:tcPr>
            <w:tcW w:w="3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A418B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可根据要求定制版面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D1E7F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600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9BB20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</w:t>
            </w:r>
          </w:p>
        </w:tc>
      </w:tr>
      <w:tr w14:paraId="7E4D5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0232A">
            <w:pPr>
              <w:pStyle w:val="2"/>
              <w:keepNext/>
              <w:keepLines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0C6FB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PC终端</w:t>
            </w:r>
          </w:p>
        </w:tc>
        <w:tc>
          <w:tcPr>
            <w:tcW w:w="3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8058F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1、机型：品牌商用台式机；</w:t>
            </w:r>
          </w:p>
          <w:p w14:paraId="7E0F7434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2、处理器：主频≥4.0GHz、核心数≥6，线程数≥12</w:t>
            </w:r>
          </w:p>
          <w:p w14:paraId="226EDCFF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3、主板：带蜂鸣器，能实现故障报警功能；处理器相匹配芯片组主板</w:t>
            </w:r>
          </w:p>
          <w:p w14:paraId="65054EC4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4、内存：DDR4 内存 容量≥16g</w:t>
            </w:r>
          </w:p>
          <w:p w14:paraId="30A205F9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5、硬盘： SSD固态硬盘容量≥512g</w:t>
            </w:r>
          </w:p>
          <w:p w14:paraId="03058CC1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6、机箱：免工具维护纤小型机箱，机箱体积10L，出厂标配可拆卸防尘网；</w:t>
            </w:r>
          </w:p>
          <w:p w14:paraId="32877818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7、操作系统：预装Windows专业版操作系统，支持国产操作系统</w:t>
            </w:r>
          </w:p>
          <w:p w14:paraId="5401C492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8、显示器：≥23.8英寸液晶显示器，分辨率1920x1080、刷新率≥100Hz、亮度≥300nits、对比度≥4000:1，VGA + HDMI+ DP视频输入接口带原厂数字信号线缆、VESA标准安装孔；</w:t>
            </w:r>
          </w:p>
          <w:p w14:paraId="18A91984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18、保修服务：三年第二工作日上门免费保修服务；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612C2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62EBF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</w:tr>
      <w:tr w14:paraId="42D4C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8851B">
            <w:pPr>
              <w:pStyle w:val="2"/>
              <w:keepNext/>
              <w:keepLines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72485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彩色激光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打印机</w:t>
            </w:r>
          </w:p>
        </w:tc>
        <w:tc>
          <w:tcPr>
            <w:tcW w:w="3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92978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1、打印速度：单面/双面≥20</w:t>
            </w:r>
          </w:p>
          <w:p w14:paraId="2538220D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2、分辨率：≥1200dpi</w:t>
            </w:r>
          </w:p>
          <w:p w14:paraId="03C4ADCE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3、内存：容量≥64MB</w:t>
            </w:r>
          </w:p>
          <w:p w14:paraId="5BFE2168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4、接口：支持USB/有线/无线/Wi-Fi直连</w:t>
            </w:r>
          </w:p>
          <w:p w14:paraId="0F8CFA33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5、打印功能：支持双面打印、复印、扫描</w:t>
            </w:r>
          </w:p>
          <w:p w14:paraId="72924E33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6、保修服务：≥3年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4BB11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98052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610B1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A5CB8">
            <w:pPr>
              <w:pStyle w:val="2"/>
              <w:keepNext/>
              <w:keepLines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46CE8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打印机</w:t>
            </w:r>
          </w:p>
        </w:tc>
        <w:tc>
          <w:tcPr>
            <w:tcW w:w="3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B03B1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A4激光打印终端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1ADEC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3C3DC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0366E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A76C6">
            <w:pPr>
              <w:pStyle w:val="2"/>
              <w:keepNext/>
              <w:keepLines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19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79F7F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针式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打印机</w:t>
            </w:r>
          </w:p>
        </w:tc>
        <w:tc>
          <w:tcPr>
            <w:tcW w:w="3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4B929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1、打印速度：≥160汉字/秒</w:t>
            </w:r>
          </w:p>
          <w:p w14:paraId="15C55AE6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2、进纸方式：前后金质（可连续打印）</w:t>
            </w:r>
          </w:p>
          <w:p w14:paraId="4704538E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3、打印头规格：针头≥24针</w:t>
            </w:r>
          </w:p>
          <w:p w14:paraId="15AA254B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4、接口：支持USB2.0/3.0</w:t>
            </w:r>
          </w:p>
          <w:p w14:paraId="5DF69DD3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5、保修服务：≥3年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F6C5E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A78C3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</w:tr>
      <w:tr w14:paraId="5F872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024F0">
            <w:pPr>
              <w:pStyle w:val="2"/>
              <w:keepNext/>
              <w:keepLines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60FB9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5000人以下私有云(RDS-C03)</w:t>
            </w:r>
          </w:p>
        </w:tc>
        <w:tc>
          <w:tcPr>
            <w:tcW w:w="3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477EF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1、处理器：8核以上企业级处理器</w:t>
            </w:r>
          </w:p>
          <w:p w14:paraId="735D2FFA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2、内存：DDR4 内存 容量≥32g</w:t>
            </w:r>
          </w:p>
          <w:p w14:paraId="66A46C41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3、硬盘：NVMe SSD固态硬盘容量≥512g 机械硬盘容量≥1TB</w:t>
            </w:r>
          </w:p>
          <w:p w14:paraId="4EFD4D5F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4、网卡：集成千兆网卡</w:t>
            </w:r>
          </w:p>
          <w:p w14:paraId="7DA1629F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18、保修服务：三年免费保修服务；</w:t>
            </w:r>
          </w:p>
          <w:p w14:paraId="55EC0422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4681B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8833F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</w:tr>
      <w:tr w14:paraId="5A921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4DBF1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D06D3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服务管理</w:t>
            </w:r>
          </w:p>
        </w:tc>
        <w:tc>
          <w:tcPr>
            <w:tcW w:w="3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ACE20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设备及配套系统安装、调试、设备使用培训、设备运维一年，一年包换、二年质保，提供整体项目的服务保障及应用。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911EE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407B9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</w:tr>
    </w:tbl>
    <w:p w14:paraId="46E86DA9">
      <w:pPr>
        <w:pStyle w:val="2"/>
        <w:keepNext/>
        <w:keepLines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ind w:leftChars="0"/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F74A90"/>
    <w:rsid w:val="01A93FA3"/>
    <w:rsid w:val="04C46E30"/>
    <w:rsid w:val="07B264E2"/>
    <w:rsid w:val="095F763D"/>
    <w:rsid w:val="09866978"/>
    <w:rsid w:val="09B04CA5"/>
    <w:rsid w:val="0B705B32"/>
    <w:rsid w:val="0C4A3530"/>
    <w:rsid w:val="117619C8"/>
    <w:rsid w:val="143811B7"/>
    <w:rsid w:val="147F40F7"/>
    <w:rsid w:val="177D59B2"/>
    <w:rsid w:val="21BE0F4D"/>
    <w:rsid w:val="22124DF5"/>
    <w:rsid w:val="222B4109"/>
    <w:rsid w:val="230B6675"/>
    <w:rsid w:val="24A24B56"/>
    <w:rsid w:val="25F34F3E"/>
    <w:rsid w:val="27514B6C"/>
    <w:rsid w:val="283D6944"/>
    <w:rsid w:val="29101355"/>
    <w:rsid w:val="29E307B4"/>
    <w:rsid w:val="2DD70495"/>
    <w:rsid w:val="2DEC6E42"/>
    <w:rsid w:val="2F7B7555"/>
    <w:rsid w:val="2FE31875"/>
    <w:rsid w:val="303869B6"/>
    <w:rsid w:val="30BF083E"/>
    <w:rsid w:val="32B37F2E"/>
    <w:rsid w:val="32F048EF"/>
    <w:rsid w:val="352A61E9"/>
    <w:rsid w:val="36BE4628"/>
    <w:rsid w:val="375BE9FA"/>
    <w:rsid w:val="37BE1588"/>
    <w:rsid w:val="3C5C726C"/>
    <w:rsid w:val="4142634F"/>
    <w:rsid w:val="46755232"/>
    <w:rsid w:val="467FF200"/>
    <w:rsid w:val="46EA20FD"/>
    <w:rsid w:val="471A4860"/>
    <w:rsid w:val="4FB21842"/>
    <w:rsid w:val="50812FC2"/>
    <w:rsid w:val="510460CD"/>
    <w:rsid w:val="548E08C1"/>
    <w:rsid w:val="54D7116A"/>
    <w:rsid w:val="57FE5115"/>
    <w:rsid w:val="58AE4B70"/>
    <w:rsid w:val="58F74A90"/>
    <w:rsid w:val="5A156465"/>
    <w:rsid w:val="5A405C9C"/>
    <w:rsid w:val="5AF56A87"/>
    <w:rsid w:val="5E0771FD"/>
    <w:rsid w:val="5F8E1258"/>
    <w:rsid w:val="602F3F48"/>
    <w:rsid w:val="645E38EF"/>
    <w:rsid w:val="6D237483"/>
    <w:rsid w:val="6EAA3313"/>
    <w:rsid w:val="6FDED5FA"/>
    <w:rsid w:val="70BA3C5B"/>
    <w:rsid w:val="75F4334B"/>
    <w:rsid w:val="77DFF877"/>
    <w:rsid w:val="7A551C2F"/>
    <w:rsid w:val="7A6C4A2B"/>
    <w:rsid w:val="7B7601AC"/>
    <w:rsid w:val="7D6E64F9"/>
    <w:rsid w:val="7F0A2F09"/>
    <w:rsid w:val="7F6B09CF"/>
    <w:rsid w:val="7FF13411"/>
    <w:rsid w:val="7FFFFFA6"/>
    <w:rsid w:val="9B9F2C17"/>
    <w:rsid w:val="9FCE75E7"/>
    <w:rsid w:val="9FEEDDFB"/>
    <w:rsid w:val="B7F55223"/>
    <w:rsid w:val="DFFFB94D"/>
    <w:rsid w:val="EE17DA15"/>
    <w:rsid w:val="F1AF9F51"/>
    <w:rsid w:val="F3FF4DD3"/>
    <w:rsid w:val="F6FE2791"/>
    <w:rsid w:val="F77BCFDD"/>
    <w:rsid w:val="F7F76BFE"/>
    <w:rsid w:val="FEFFD584"/>
    <w:rsid w:val="FF7F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51"/>
    <w:basedOn w:val="5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8">
    <w:name w:val="font31"/>
    <w:basedOn w:val="5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9">
    <w:name w:val="font71"/>
    <w:basedOn w:val="5"/>
    <w:qFormat/>
    <w:uiPriority w:val="0"/>
    <w:rPr>
      <w:rFonts w:ascii="PingFang SC" w:hAnsi="PingFang SC" w:eastAsia="PingFang SC" w:cs="PingFang SC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8473</Words>
  <Characters>10200</Characters>
  <Lines>0</Lines>
  <Paragraphs>0</Paragraphs>
  <TotalTime>299</TotalTime>
  <ScaleCrop>false</ScaleCrop>
  <LinksUpToDate>false</LinksUpToDate>
  <CharactersWithSpaces>10375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2025-09-06T18:47:00Z</dcterms:created>
  <dc:creator>谢</dc:creator>
  <cp:lastModifiedBy>微信用户</cp:lastModifiedBy>
  <dcterms:modified xsi:type="dcterms:W3CDTF">2025-09-19T02:39:45Z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A264B89B44A86C3F3EF1B868D0B2782F_43</vt:lpwstr>
  </property>
  <property fmtid="{D5CDD505-2E9C-101B-9397-08002B2CF9AE}" pid="4" name="KSOTemplateDocerSaveRecord">
    <vt:lpwstr>eyJoZGlkIjoiNmRiYmYwZjIwMmFhMTY1ZTM2NjQ4ODBhNTEwOTIyMzUiLCJ1c2VySWQiOiIxMjU4NTI4NzEwIn0=</vt:lpwstr>
  </property>
</Properties>
</file>