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60" w:rsidRDefault="00655638" w:rsidP="008841B8">
      <w:pPr>
        <w:spacing w:line="240" w:lineRule="atLeast"/>
        <w:jc w:val="center"/>
        <w:rPr>
          <w:rFonts w:ascii="宋体" w:hAnsi="宋体"/>
          <w:b/>
          <w:sz w:val="44"/>
          <w:szCs w:val="24"/>
        </w:rPr>
      </w:pPr>
      <w:r w:rsidRPr="001944EB">
        <w:rPr>
          <w:rFonts w:ascii="Times New Roman" w:hAnsi="Times New Roman" w:hint="eastAsia"/>
          <w:b/>
          <w:sz w:val="44"/>
        </w:rPr>
        <w:t>临床研究</w:t>
      </w:r>
      <w:r w:rsidRPr="00945CA3">
        <w:rPr>
          <w:rFonts w:ascii="Times New Roman" w:hAnsi="Times New Roman" w:hint="eastAsia"/>
          <w:b/>
          <w:sz w:val="44"/>
        </w:rPr>
        <w:t>廉政合同</w:t>
      </w:r>
    </w:p>
    <w:p w:rsidR="005A222D" w:rsidRPr="008841B8" w:rsidRDefault="005A222D" w:rsidP="00BB298C">
      <w:pPr>
        <w:wordWrap w:val="0"/>
        <w:spacing w:line="360" w:lineRule="auto"/>
        <w:jc w:val="right"/>
        <w:rPr>
          <w:rFonts w:ascii="宋体" w:hAnsi="宋体"/>
          <w:b/>
          <w:sz w:val="28"/>
          <w:szCs w:val="24"/>
        </w:rPr>
      </w:pPr>
      <w:r w:rsidRPr="005A222D">
        <w:rPr>
          <w:rFonts w:ascii="Times New Roman" w:hAnsi="Times New Roman" w:hint="eastAsia"/>
          <w:szCs w:val="21"/>
        </w:rPr>
        <w:t>文件编号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hint="eastAsia"/>
          <w:szCs w:val="21"/>
        </w:rPr>
        <w:t>FJ-SOP-00</w:t>
      </w:r>
      <w:r w:rsidR="00655638">
        <w:rPr>
          <w:rFonts w:ascii="Times New Roman" w:hAnsi="Times New Roman"/>
          <w:szCs w:val="21"/>
        </w:rPr>
        <w:t>8</w:t>
      </w:r>
      <w:r>
        <w:rPr>
          <w:rFonts w:ascii="Times New Roman" w:hAnsi="Times New Roman" w:hint="eastAsia"/>
          <w:szCs w:val="21"/>
        </w:rPr>
        <w:t>-0</w:t>
      </w:r>
      <w:r w:rsidR="002E7F5B">
        <w:rPr>
          <w:rFonts w:ascii="Times New Roman" w:hAnsi="Times New Roman"/>
          <w:szCs w:val="21"/>
        </w:rPr>
        <w:t>5</w:t>
      </w:r>
      <w:r w:rsidR="00BB298C">
        <w:rPr>
          <w:rFonts w:ascii="Times New Roman" w:hAnsi="Times New Roman" w:hint="eastAsia"/>
          <w:szCs w:val="21"/>
        </w:rPr>
        <w:t xml:space="preserve"> </w:t>
      </w:r>
    </w:p>
    <w:p w:rsidR="00942814" w:rsidRPr="00F13A64" w:rsidRDefault="00942814" w:rsidP="00942814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13A64">
        <w:rPr>
          <w:rFonts w:ascii="仿宋_GB2312" w:eastAsia="仿宋_GB2312" w:hint="eastAsia"/>
          <w:b/>
          <w:sz w:val="30"/>
          <w:szCs w:val="30"/>
        </w:rPr>
        <w:t>甲方：云南大学附属医院</w:t>
      </w:r>
    </w:p>
    <w:p w:rsidR="00942814" w:rsidRPr="00F13A64" w:rsidRDefault="00942814" w:rsidP="00942814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13A64">
        <w:rPr>
          <w:rFonts w:ascii="仿宋_GB2312" w:eastAsia="仿宋_GB2312" w:hint="eastAsia"/>
          <w:b/>
          <w:sz w:val="30"/>
          <w:szCs w:val="30"/>
        </w:rPr>
        <w:t>乙方：</w:t>
      </w:r>
    </w:p>
    <w:p w:rsidR="00942814" w:rsidRPr="00F13A64" w:rsidRDefault="00942814" w:rsidP="00942814">
      <w:pPr>
        <w:spacing w:line="360" w:lineRule="auto"/>
        <w:ind w:left="700" w:firstLineChars="200" w:firstLine="602"/>
        <w:rPr>
          <w:rFonts w:ascii="仿宋_GB2312" w:eastAsia="仿宋_GB2312"/>
          <w:b/>
          <w:sz w:val="30"/>
          <w:szCs w:val="30"/>
        </w:rPr>
      </w:pP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为加强临床试验中的廉政建设，规范双方的各项活动，</w:t>
      </w:r>
      <w:bookmarkStart w:id="0" w:name="_GoBack"/>
      <w:bookmarkEnd w:id="0"/>
      <w:r w:rsidRPr="0019436D">
        <w:rPr>
          <w:rFonts w:ascii="仿宋_GB2312" w:eastAsia="仿宋_GB2312" w:hint="eastAsia"/>
          <w:sz w:val="28"/>
          <w:szCs w:val="30"/>
        </w:rPr>
        <w:t>防止发生各种谋取不正当利益的违法违纪行为，保护国家、集体和当事人的合法权益，根据国家有关法律法规规定和党风廉政建设责任有关规定，制定本廉政责任书。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第一条 双方的责任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（一）严格遵守国家关于临床试验的有关法律、法规和相关政策，以及廉政建设的各项规定。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（二）严格执行临床试验合同，自觉按合同办事。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（三）各项临床试验必须坚持符合伦理和法律的原则，不得为获取不正当的利益而损害国家、集体和受试者权利。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（四）发现对方在临床试验中有违规、违纪、违法或违反伦理行为的，应及时提醒对方并立即加以制止；情节严重的，应向其上级主管部门或纪检监察、司法等有关机关举报。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第二条 甲方的责任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甲方的领导和从事本项目工作的工作人员，应遵守以下规定：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（一）不准向乙方和相关单位索要或接受回扣、礼金、有价证券、贵重物品和好处费、感谢费等。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（二）不准在乙方和相关单位报销任何应由甲方或个人支付的费用。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（三）不准要求、暗示或接受乙方和相关单位为个人装修住房、婚丧嫁</w:t>
      </w:r>
      <w:r w:rsidRPr="0019436D">
        <w:rPr>
          <w:rFonts w:ascii="仿宋_GB2312" w:eastAsia="仿宋_GB2312" w:hint="eastAsia"/>
          <w:sz w:val="28"/>
          <w:szCs w:val="30"/>
        </w:rPr>
        <w:lastRenderedPageBreak/>
        <w:t>娶、配偶子女的工作安排以及出国（境）、旅游等提供方便。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（四）不准参加有可能影响公正执行公务的乙方和相关单位的宴请、健身、娱乐等活动。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（五）不准向乙方和相关单位介绍或为配偶、子女、亲属参与同临床试验合作行为有关的活动。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第三条 乙方的责任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应与甲方保持正常的业务交往，按照有关法律法规和程序开展临床试验工作，严格执行临床试验工作中的有关法律法规和伦理要求，并遵守以下规定：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（一）不准以任何理由向甲方及其工作人员索要、接受或赠送礼金、有价证券、贵重物品及回扣、好处费、感谢费等。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（二）不准以任何理由为甲方和相关单位报销应由对方或个人支付的费用。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（三）不准接受或暗示为甲方、相关单位或个人装修住房、婚丧嫁娶、配偶子女的工作安排以及出国（境）、旅游等提供方便。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（四）不准以任何理由为甲方、相关单位或个人组织有可能影响公正执行公务的宴请、健身、娱乐等活动。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第四条 违约责任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（一）甲方工作人员有违反本合同第一、二条责任行为的，按照管理权限，依据有关法律法规和规定给予党纪、政纪处分或组织处理；涉嫌犯罪的，移交司法机关追究其刑事责任。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（二）乙方工作人员有违反本合同第一、三条责任行为的，甲方有权立即终止与乙方的有关合同并追究乙方违约责任，由此引起的一切后果和损</w:t>
      </w:r>
      <w:r w:rsidRPr="0019436D">
        <w:rPr>
          <w:rFonts w:ascii="仿宋_GB2312" w:eastAsia="仿宋_GB2312" w:hint="eastAsia"/>
          <w:sz w:val="28"/>
          <w:szCs w:val="30"/>
        </w:rPr>
        <w:lastRenderedPageBreak/>
        <w:t>失由乙方自行承担。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第五条 本合同作为临床试验合同的附件，与临床试验合同具有同等法律效力。经双方签署后立即生效。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第六条 本合同一式两份，甲、乙双方各执一份，具有同等法律效力。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以下无正文。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甲方：</w:t>
      </w:r>
      <w:r w:rsidRPr="0019436D">
        <w:rPr>
          <w:rFonts w:ascii="仿宋_GB2312" w:eastAsia="仿宋_GB2312" w:hint="eastAsia"/>
          <w:b/>
          <w:sz w:val="28"/>
          <w:szCs w:val="30"/>
        </w:rPr>
        <w:t>云南大学附属医院</w:t>
      </w:r>
      <w:r w:rsidRPr="0019436D">
        <w:rPr>
          <w:rFonts w:ascii="仿宋_GB2312" w:eastAsia="仿宋_GB2312" w:hint="eastAsia"/>
          <w:sz w:val="28"/>
          <w:szCs w:val="30"/>
        </w:rPr>
        <w:t>（盖章）</w:t>
      </w:r>
      <w:r w:rsidRPr="0019436D">
        <w:rPr>
          <w:rFonts w:ascii="仿宋_GB2312" w:eastAsia="仿宋_GB2312" w:hint="eastAsia"/>
          <w:sz w:val="28"/>
          <w:szCs w:val="30"/>
        </w:rPr>
        <w:tab/>
        <w:t>乙方：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  <w:t>（盖章）</w:t>
      </w: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法定代表人 （委托代理人）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  <w:t>法定代表签字（委托代理人）</w:t>
      </w: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签字：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  <w:t>签字：</w:t>
      </w: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 xml:space="preserve">地址：云南省昆明市青年路176号 </w:t>
      </w:r>
      <w:r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>地址：</w:t>
      </w: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 xml:space="preserve">电话：0871-65156650 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>电话：</w:t>
      </w:r>
    </w:p>
    <w:p w:rsidR="00A33276" w:rsidRPr="00942814" w:rsidRDefault="00942814" w:rsidP="00942814">
      <w:pPr>
        <w:jc w:val="center"/>
      </w:pPr>
      <w:r w:rsidRPr="0019436D">
        <w:rPr>
          <w:rFonts w:ascii="仿宋_GB2312" w:eastAsia="仿宋_GB2312" w:hint="eastAsia"/>
          <w:sz w:val="28"/>
          <w:szCs w:val="30"/>
        </w:rPr>
        <w:t xml:space="preserve">日期：     年   月   日 </w:t>
      </w:r>
      <w:r w:rsidRPr="0019436D">
        <w:rPr>
          <w:rFonts w:ascii="仿宋_GB2312" w:eastAsia="仿宋_GB2312" w:hint="eastAsia"/>
          <w:sz w:val="28"/>
          <w:szCs w:val="30"/>
        </w:rPr>
        <w:tab/>
        <w:t xml:space="preserve">   </w:t>
      </w:r>
      <w:r w:rsidRPr="0019436D">
        <w:rPr>
          <w:rFonts w:ascii="仿宋_GB2312" w:eastAsia="仿宋_GB2312" w:hint="eastAsia"/>
          <w:sz w:val="28"/>
          <w:szCs w:val="30"/>
        </w:rPr>
        <w:tab/>
        <w:t xml:space="preserve">日期： 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  <w:t xml:space="preserve">年 </w:t>
      </w:r>
      <w:r w:rsidRPr="0019436D">
        <w:rPr>
          <w:rFonts w:ascii="仿宋_GB2312" w:eastAsia="仿宋_GB2312" w:hint="eastAsia"/>
          <w:sz w:val="28"/>
          <w:szCs w:val="30"/>
        </w:rPr>
        <w:tab/>
        <w:t>月</w:t>
      </w:r>
      <w:r w:rsidRPr="0019436D">
        <w:rPr>
          <w:rFonts w:ascii="仿宋_GB2312" w:eastAsia="仿宋_GB2312" w:hint="eastAsia"/>
          <w:sz w:val="28"/>
          <w:szCs w:val="30"/>
        </w:rPr>
        <w:tab/>
        <w:t xml:space="preserve"> </w:t>
      </w:r>
      <w:r w:rsidRPr="0019436D">
        <w:rPr>
          <w:rFonts w:ascii="仿宋_GB2312" w:eastAsia="仿宋_GB2312" w:hint="eastAsia"/>
          <w:sz w:val="28"/>
          <w:szCs w:val="30"/>
        </w:rPr>
        <w:tab/>
        <w:t>日</w:t>
      </w:r>
    </w:p>
    <w:sectPr w:rsidR="00A33276" w:rsidRPr="00942814" w:rsidSect="00BB298C">
      <w:headerReference w:type="default" r:id="rId8"/>
      <w:footerReference w:type="default" r:id="rId9"/>
      <w:pgSz w:w="11906" w:h="16838" w:code="9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721" w:rsidRDefault="00003721" w:rsidP="00882D9F">
      <w:r>
        <w:separator/>
      </w:r>
    </w:p>
  </w:endnote>
  <w:endnote w:type="continuationSeparator" w:id="0">
    <w:p w:rsidR="00003721" w:rsidRDefault="00003721" w:rsidP="008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F5AE4" w:rsidRDefault="00145C6C" w:rsidP="002F5AE4">
    <w:pPr>
      <w:pStyle w:val="a4"/>
      <w:jc w:val="center"/>
      <w:rPr>
        <w:rFonts w:ascii="Times New Roman" w:hAnsi="Times New Roman"/>
        <w:sz w:val="21"/>
      </w:rPr>
    </w:pPr>
    <w:r w:rsidRPr="00145C6C">
      <w:rPr>
        <w:rFonts w:ascii="Times New Roman" w:hAnsi="Times New Roman"/>
        <w:sz w:val="21"/>
        <w:lang w:val="zh-CN"/>
      </w:rPr>
      <w:t xml:space="preserve"> </w:t>
    </w:r>
    <w:r w:rsidRPr="00145C6C">
      <w:rPr>
        <w:rFonts w:ascii="Times New Roman" w:hAnsi="Times New Roman"/>
        <w:b/>
        <w:bCs/>
        <w:sz w:val="21"/>
      </w:rPr>
      <w:fldChar w:fldCharType="begin"/>
    </w:r>
    <w:r w:rsidRPr="00145C6C">
      <w:rPr>
        <w:rFonts w:ascii="Times New Roman" w:hAnsi="Times New Roman"/>
        <w:b/>
        <w:bCs/>
        <w:sz w:val="21"/>
      </w:rPr>
      <w:instrText>PAGE  \* Arabic  \* MERGEFORMAT</w:instrText>
    </w:r>
    <w:r w:rsidRPr="00145C6C">
      <w:rPr>
        <w:rFonts w:ascii="Times New Roman" w:hAnsi="Times New Roman"/>
        <w:b/>
        <w:bCs/>
        <w:sz w:val="21"/>
      </w:rPr>
      <w:fldChar w:fldCharType="separate"/>
    </w:r>
    <w:r w:rsidR="002E7F5B" w:rsidRPr="002E7F5B">
      <w:rPr>
        <w:rFonts w:ascii="Times New Roman" w:hAnsi="Times New Roman"/>
        <w:b/>
        <w:bCs/>
        <w:noProof/>
        <w:sz w:val="21"/>
        <w:lang w:val="zh-CN"/>
      </w:rPr>
      <w:t>1</w:t>
    </w:r>
    <w:r w:rsidRPr="00145C6C">
      <w:rPr>
        <w:rFonts w:ascii="Times New Roman" w:hAnsi="Times New Roman"/>
        <w:b/>
        <w:bCs/>
        <w:sz w:val="21"/>
      </w:rPr>
      <w:fldChar w:fldCharType="end"/>
    </w:r>
    <w:r w:rsidRPr="00145C6C">
      <w:rPr>
        <w:rFonts w:ascii="Times New Roman" w:hAnsi="Times New Roman"/>
        <w:sz w:val="21"/>
        <w:lang w:val="zh-CN"/>
      </w:rPr>
      <w:t xml:space="preserve"> / </w:t>
    </w:r>
    <w:r w:rsidRPr="00145C6C">
      <w:rPr>
        <w:rFonts w:ascii="Times New Roman" w:hAnsi="Times New Roman"/>
        <w:b/>
        <w:bCs/>
        <w:sz w:val="21"/>
      </w:rPr>
      <w:fldChar w:fldCharType="begin"/>
    </w:r>
    <w:r w:rsidRPr="00145C6C">
      <w:rPr>
        <w:rFonts w:ascii="Times New Roman" w:hAnsi="Times New Roman"/>
        <w:b/>
        <w:bCs/>
        <w:sz w:val="21"/>
      </w:rPr>
      <w:instrText>NUMPAGES  \* Arabic  \* MERGEFORMAT</w:instrText>
    </w:r>
    <w:r w:rsidRPr="00145C6C">
      <w:rPr>
        <w:rFonts w:ascii="Times New Roman" w:hAnsi="Times New Roman"/>
        <w:b/>
        <w:bCs/>
        <w:sz w:val="21"/>
      </w:rPr>
      <w:fldChar w:fldCharType="separate"/>
    </w:r>
    <w:r w:rsidR="002E7F5B" w:rsidRPr="002E7F5B">
      <w:rPr>
        <w:rFonts w:ascii="Times New Roman" w:hAnsi="Times New Roman"/>
        <w:b/>
        <w:bCs/>
        <w:noProof/>
        <w:sz w:val="21"/>
        <w:lang w:val="zh-CN"/>
      </w:rPr>
      <w:t>3</w:t>
    </w:r>
    <w:r w:rsidRPr="00145C6C">
      <w:rPr>
        <w:rFonts w:ascii="Times New Roman" w:hAnsi="Times New Roman"/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721" w:rsidRDefault="00003721" w:rsidP="00882D9F">
      <w:r>
        <w:separator/>
      </w:r>
    </w:p>
  </w:footnote>
  <w:footnote w:type="continuationSeparator" w:id="0">
    <w:p w:rsidR="00003721" w:rsidRDefault="00003721" w:rsidP="00882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D0360A" w:rsidRDefault="00D0360A" w:rsidP="00D0360A">
    <w:pPr>
      <w:pStyle w:val="a3"/>
      <w:jc w:val="left"/>
      <w:rPr>
        <w:rFonts w:ascii="Times New Roman" w:hAnsi="Times New Roman"/>
        <w:sz w:val="21"/>
      </w:rPr>
    </w:pPr>
    <w:r w:rsidRPr="00D0360A">
      <w:rPr>
        <w:rFonts w:ascii="Times New Roman" w:hAnsi="Times New Roman"/>
        <w:sz w:val="21"/>
      </w:rPr>
      <w:t>云南大学附属医院</w:t>
    </w:r>
    <w:r w:rsidR="002E7F5B">
      <w:rPr>
        <w:rFonts w:ascii="Times New Roman" w:hAnsi="Times New Roman" w:hint="eastAsia"/>
        <w:sz w:val="21"/>
      </w:rPr>
      <w:t>器械</w:t>
    </w:r>
    <w:r w:rsidRPr="00D0360A">
      <w:rPr>
        <w:rFonts w:ascii="Times New Roman" w:hAnsi="Times New Roman"/>
        <w:sz w:val="21"/>
      </w:rPr>
      <w:t>临床试验机构</w:t>
    </w:r>
    <w:r w:rsidRPr="00D0360A">
      <w:rPr>
        <w:rFonts w:ascii="Times New Roman" w:hAnsi="Times New Roman"/>
        <w:sz w:val="21"/>
      </w:rPr>
      <w:tab/>
    </w:r>
    <w:r w:rsidRPr="00D0360A">
      <w:rPr>
        <w:rFonts w:ascii="Times New Roman" w:hAnsi="Times New Roman"/>
        <w:sz w:val="21"/>
      </w:rPr>
      <w:tab/>
    </w:r>
    <w:r w:rsidRPr="00D0360A">
      <w:rPr>
        <w:rFonts w:ascii="Times New Roman" w:hAnsi="Times New Roman"/>
        <w:sz w:val="21"/>
      </w:rPr>
      <w:t>文件编号：</w:t>
    </w:r>
    <w:r>
      <w:rPr>
        <w:rFonts w:ascii="Times New Roman" w:hAnsi="Times New Roman" w:hint="eastAsia"/>
        <w:color w:val="0D0D0D" w:themeColor="text1" w:themeTint="F2"/>
        <w:sz w:val="24"/>
        <w:szCs w:val="24"/>
      </w:rPr>
      <w:t>FJ-SOP-00</w:t>
    </w:r>
    <w:r w:rsidR="00655638">
      <w:rPr>
        <w:rFonts w:ascii="Times New Roman" w:hAnsi="Times New Roman"/>
        <w:color w:val="0D0D0D" w:themeColor="text1" w:themeTint="F2"/>
        <w:sz w:val="24"/>
        <w:szCs w:val="24"/>
      </w:rPr>
      <w:t>8</w:t>
    </w:r>
    <w:r>
      <w:rPr>
        <w:rFonts w:ascii="Times New Roman" w:hAnsi="Times New Roman" w:hint="eastAsia"/>
        <w:color w:val="0D0D0D" w:themeColor="text1" w:themeTint="F2"/>
        <w:sz w:val="24"/>
        <w:szCs w:val="24"/>
      </w:rPr>
      <w:t>-0</w:t>
    </w:r>
    <w:r w:rsidR="002E7F5B">
      <w:rPr>
        <w:rFonts w:ascii="Times New Roman" w:hAnsi="Times New Roman"/>
        <w:color w:val="0D0D0D" w:themeColor="text1" w:themeTint="F2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554D"/>
    <w:multiLevelType w:val="hybridMultilevel"/>
    <w:tmpl w:val="E38C068C"/>
    <w:lvl w:ilvl="0" w:tplc="2BC6C06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B1B83"/>
    <w:multiLevelType w:val="hybridMultilevel"/>
    <w:tmpl w:val="E8F45F4A"/>
    <w:lvl w:ilvl="0" w:tplc="6BD4FFD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B8"/>
    <w:rsid w:val="00003721"/>
    <w:rsid w:val="000357DC"/>
    <w:rsid w:val="00077E13"/>
    <w:rsid w:val="000974BA"/>
    <w:rsid w:val="000A78B0"/>
    <w:rsid w:val="000B0BD8"/>
    <w:rsid w:val="00130587"/>
    <w:rsid w:val="001427B9"/>
    <w:rsid w:val="00145C6C"/>
    <w:rsid w:val="00153110"/>
    <w:rsid w:val="0016321F"/>
    <w:rsid w:val="00192537"/>
    <w:rsid w:val="00205EB8"/>
    <w:rsid w:val="0023505C"/>
    <w:rsid w:val="00243B6F"/>
    <w:rsid w:val="002C4EBA"/>
    <w:rsid w:val="002E7F5B"/>
    <w:rsid w:val="002F5AE4"/>
    <w:rsid w:val="003A2C26"/>
    <w:rsid w:val="004265AD"/>
    <w:rsid w:val="004A1378"/>
    <w:rsid w:val="004A6629"/>
    <w:rsid w:val="004D2CFF"/>
    <w:rsid w:val="004E73D7"/>
    <w:rsid w:val="005A222D"/>
    <w:rsid w:val="006447AB"/>
    <w:rsid w:val="00655638"/>
    <w:rsid w:val="006573A1"/>
    <w:rsid w:val="006C7D31"/>
    <w:rsid w:val="006E0EC5"/>
    <w:rsid w:val="006E17A2"/>
    <w:rsid w:val="0073614A"/>
    <w:rsid w:val="0073776F"/>
    <w:rsid w:val="00751132"/>
    <w:rsid w:val="008703A6"/>
    <w:rsid w:val="00882D9F"/>
    <w:rsid w:val="008841B8"/>
    <w:rsid w:val="00884DD9"/>
    <w:rsid w:val="008900BE"/>
    <w:rsid w:val="008B641C"/>
    <w:rsid w:val="00942814"/>
    <w:rsid w:val="009B4550"/>
    <w:rsid w:val="009B493A"/>
    <w:rsid w:val="009E6B86"/>
    <w:rsid w:val="009F1AC8"/>
    <w:rsid w:val="00A33276"/>
    <w:rsid w:val="00AB31AB"/>
    <w:rsid w:val="00B31566"/>
    <w:rsid w:val="00B42DF0"/>
    <w:rsid w:val="00B445D6"/>
    <w:rsid w:val="00B82855"/>
    <w:rsid w:val="00B874F8"/>
    <w:rsid w:val="00BA0AF6"/>
    <w:rsid w:val="00BB298C"/>
    <w:rsid w:val="00BE6A1F"/>
    <w:rsid w:val="00C53C8A"/>
    <w:rsid w:val="00C92B70"/>
    <w:rsid w:val="00C9715A"/>
    <w:rsid w:val="00D0360A"/>
    <w:rsid w:val="00D902D7"/>
    <w:rsid w:val="00DA7912"/>
    <w:rsid w:val="00DC30E2"/>
    <w:rsid w:val="00E00169"/>
    <w:rsid w:val="00E25B7B"/>
    <w:rsid w:val="00E47B60"/>
    <w:rsid w:val="00E64286"/>
    <w:rsid w:val="00E93317"/>
    <w:rsid w:val="00EE75C4"/>
    <w:rsid w:val="00F5247A"/>
    <w:rsid w:val="00F5574E"/>
    <w:rsid w:val="00F86C2B"/>
    <w:rsid w:val="00FB3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A8432-235E-40C6-9B03-07577FB3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82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82D9F"/>
    <w:rPr>
      <w:sz w:val="18"/>
      <w:szCs w:val="18"/>
    </w:rPr>
  </w:style>
  <w:style w:type="paragraph" w:styleId="a5">
    <w:name w:val="List Paragraph"/>
    <w:basedOn w:val="a"/>
    <w:uiPriority w:val="34"/>
    <w:qFormat/>
    <w:rsid w:val="00882D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2D9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82D9F"/>
    <w:rPr>
      <w:sz w:val="18"/>
      <w:szCs w:val="18"/>
    </w:rPr>
  </w:style>
  <w:style w:type="table" w:styleId="a7">
    <w:name w:val="Table Grid"/>
    <w:basedOn w:val="a1"/>
    <w:uiPriority w:val="59"/>
    <w:rsid w:val="00F5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942E-5514-4775-8203-456B19B9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1092</Characters>
  <Application>Microsoft Office Word</Application>
  <DocSecurity>0</DocSecurity>
  <Lines>9</Lines>
  <Paragraphs>2</Paragraphs>
  <ScaleCrop>false</ScaleCrop>
  <Company>aaa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王梓</cp:lastModifiedBy>
  <cp:revision>2</cp:revision>
  <dcterms:created xsi:type="dcterms:W3CDTF">2025-11-07T01:05:00Z</dcterms:created>
  <dcterms:modified xsi:type="dcterms:W3CDTF">2025-11-07T01:05:00Z</dcterms:modified>
</cp:coreProperties>
</file>