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F75114">
      <w:pPr>
        <w:keepNext/>
        <w:keepLines/>
        <w:pageBreakBefore w:val="0"/>
        <w:widowControl/>
        <w:kinsoku/>
        <w:wordWrap w:val="0"/>
        <w:overflowPunct/>
        <w:topLinePunct w:val="0"/>
        <w:autoSpaceDE/>
        <w:autoSpaceDN/>
        <w:bidi w:val="0"/>
        <w:adjustRightInd w:val="0"/>
        <w:snapToGrid w:val="0"/>
        <w:spacing w:line="360" w:lineRule="auto"/>
        <w:ind w:firstLine="723" w:firstLineChars="200"/>
        <w:jc w:val="center"/>
        <w:rPr>
          <w:rFonts w:hint="eastAsia" w:ascii="宋体" w:hAnsi="宋体" w:eastAsia="宋体"/>
          <w:b/>
          <w:bCs/>
          <w:color w:val="000000" w:themeColor="text1"/>
          <w:sz w:val="36"/>
          <w:szCs w:val="36"/>
          <w14:textFill>
            <w14:solidFill>
              <w14:schemeClr w14:val="tx1"/>
            </w14:solidFill>
          </w14:textFill>
        </w:rPr>
      </w:pPr>
      <w:r>
        <w:rPr>
          <w:rFonts w:hint="eastAsia" w:ascii="宋体" w:hAnsi="宋体" w:eastAsia="宋体"/>
          <w:b/>
          <w:bCs/>
          <w:color w:val="000000" w:themeColor="text1"/>
          <w:sz w:val="36"/>
          <w:szCs w:val="36"/>
          <w14:textFill>
            <w14:solidFill>
              <w14:schemeClr w14:val="tx1"/>
            </w14:solidFill>
          </w14:textFill>
        </w:rPr>
        <w:t>发热门诊电梯项目采购需求</w:t>
      </w:r>
    </w:p>
    <w:p w14:paraId="7D572C19">
      <w:pPr>
        <w:keepNext/>
        <w:keepLines/>
        <w:pageBreakBefore w:val="0"/>
        <w:widowControl/>
        <w:numPr>
          <w:ilvl w:val="0"/>
          <w:numId w:val="0"/>
        </w:numPr>
        <w:suppressLineNumbers w:val="0"/>
        <w:kinsoku/>
        <w:wordWrap w:val="0"/>
        <w:overflowPunct/>
        <w:topLinePunct w:val="0"/>
        <w:autoSpaceDE/>
        <w:autoSpaceDN/>
        <w:bidi w:val="0"/>
        <w:snapToGrid w:val="0"/>
        <w:spacing w:line="360" w:lineRule="auto"/>
        <w:ind w:firstLine="482" w:firstLineChars="200"/>
        <w:jc w:val="left"/>
        <w:textAlignment w:val="bottom"/>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kern w:val="2"/>
          <w:sz w:val="24"/>
          <w:szCs w:val="24"/>
          <w:lang w:val="en-US" w:eastAsia="zh-CN" w:bidi="ar-SA"/>
        </w:rPr>
        <w:t>一、</w:t>
      </w:r>
      <w:r>
        <w:rPr>
          <w:rFonts w:hint="eastAsia" w:ascii="宋体" w:hAnsi="宋体" w:eastAsia="宋体" w:cs="宋体"/>
          <w:b/>
          <w:bCs/>
          <w:color w:val="000000"/>
          <w:sz w:val="24"/>
          <w:szCs w:val="24"/>
          <w:highlight w:val="none"/>
          <w:lang w:val="en-US" w:eastAsia="zh-CN"/>
        </w:rPr>
        <w:t>项目概况</w:t>
      </w:r>
    </w:p>
    <w:p w14:paraId="5B548F23">
      <w:pPr>
        <w:keepNext/>
        <w:keepLines/>
        <w:pageBreakBefore w:val="0"/>
        <w:widowControl/>
        <w:kinsoku/>
        <w:wordWrap w:val="0"/>
        <w:overflowPunct/>
        <w:topLinePunct w:val="0"/>
        <w:autoSpaceDE/>
        <w:autoSpaceDN/>
        <w:bidi w:val="0"/>
        <w:snapToGrid w:val="0"/>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1、总体要求：完成发热门诊1台在用电梯拆除及新电梯的土建整改、安装、调试、验收、培训、质保期服务、与本项目相关货物的运输和保险及其他伴随服务。</w:t>
      </w:r>
    </w:p>
    <w:p w14:paraId="7D172AED">
      <w:pPr>
        <w:keepNext/>
        <w:keepLines/>
        <w:pageBreakBefore w:val="0"/>
        <w:widowControl/>
        <w:kinsoku/>
        <w:wordWrap w:val="0"/>
        <w:overflowPunct/>
        <w:topLinePunct w:val="0"/>
        <w:autoSpaceDE/>
        <w:autoSpaceDN/>
        <w:bidi w:val="0"/>
        <w:snapToGrid w:val="0"/>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2、项目地点：云南省昆明市五华区青年路176号云南大学附属医院发热门诊。</w:t>
      </w:r>
    </w:p>
    <w:p w14:paraId="69A1A118">
      <w:pPr>
        <w:keepNext/>
        <w:keepLines/>
        <w:pageBreakBefore w:val="0"/>
        <w:widowControl/>
        <w:kinsoku/>
        <w:wordWrap w:val="0"/>
        <w:overflowPunct/>
        <w:topLinePunct w:val="0"/>
        <w:autoSpaceDE/>
        <w:autoSpaceDN/>
        <w:bidi w:val="0"/>
        <w:snapToGrid w:val="0"/>
        <w:spacing w:line="360" w:lineRule="auto"/>
        <w:ind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3、项目要求：完成本项目电梯的旧电梯拆除、机房整改、井道整改、厅门修复、新设备采购、运输、安装、调试及相关后续服务，包括但不限于：机房处理、电梯采购、包装、运输、现场装卸、搬运、脚手架搭设、土建施工、厅门</w:t>
      </w:r>
      <w:r>
        <w:rPr>
          <w:rFonts w:hint="eastAsia" w:ascii="宋体" w:hAnsi="宋体" w:cs="宋体"/>
          <w:color w:val="000000"/>
          <w:sz w:val="24"/>
          <w:szCs w:val="24"/>
          <w:highlight w:val="none"/>
          <w:lang w:val="en-US" w:eastAsia="zh-CN"/>
        </w:rPr>
        <w:t>不锈钢</w:t>
      </w:r>
      <w:r>
        <w:rPr>
          <w:rFonts w:hint="eastAsia" w:ascii="宋体" w:hAnsi="宋体" w:eastAsia="宋体" w:cs="宋体"/>
          <w:color w:val="000000"/>
          <w:sz w:val="24"/>
          <w:szCs w:val="24"/>
          <w:highlight w:val="none"/>
          <w:lang w:val="en-US" w:eastAsia="zh-CN"/>
        </w:rPr>
        <w:t>门套、外招孔洞修复等及电梯安装施工安全、产品质量、检验（取得质量监督管理部门的安全检验合格证）、调试、提供技术资料、技术服务及维修保养售后服务等</w:t>
      </w:r>
      <w:r>
        <w:rPr>
          <w:rFonts w:hint="eastAsia" w:ascii="宋体" w:hAnsi="宋体" w:eastAsia="宋体" w:cs="宋体"/>
          <w:color w:val="000000"/>
          <w:sz w:val="24"/>
          <w:szCs w:val="24"/>
          <w:highlight w:val="none"/>
          <w:lang w:eastAsia="zh-CN"/>
        </w:rPr>
        <w:t>。</w:t>
      </w:r>
    </w:p>
    <w:p w14:paraId="5C4872F9">
      <w:pPr>
        <w:keepNext/>
        <w:keepLines/>
        <w:pageBreakBefore w:val="0"/>
        <w:widowControl/>
        <w:kinsoku/>
        <w:wordWrap w:val="0"/>
        <w:overflowPunct/>
        <w:topLinePunct w:val="0"/>
        <w:autoSpaceDE/>
        <w:autoSpaceDN/>
        <w:bidi w:val="0"/>
        <w:snapToGrid w:val="0"/>
        <w:spacing w:line="360" w:lineRule="auto"/>
        <w:ind w:firstLine="480" w:firstLineChars="200"/>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4、拆除后的旧电梯部件归招标人所有，中标人负责运输至招标人指定地点堆放。</w:t>
      </w:r>
    </w:p>
    <w:p w14:paraId="26F6815E">
      <w:pPr>
        <w:keepNext/>
        <w:keepLines/>
        <w:pageBreakBefore w:val="0"/>
        <w:widowControl/>
        <w:numPr>
          <w:ilvl w:val="0"/>
          <w:numId w:val="0"/>
        </w:numPr>
        <w:suppressLineNumbers w:val="0"/>
        <w:kinsoku/>
        <w:wordWrap w:val="0"/>
        <w:overflowPunct/>
        <w:topLinePunct w:val="0"/>
        <w:autoSpaceDE/>
        <w:autoSpaceDN/>
        <w:bidi w:val="0"/>
        <w:snapToGrid w:val="0"/>
        <w:spacing w:line="360" w:lineRule="auto"/>
        <w:ind w:left="0" w:leftChars="0" w:firstLine="482" w:firstLineChars="200"/>
        <w:jc w:val="left"/>
        <w:textAlignment w:val="bottom"/>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kern w:val="2"/>
          <w:sz w:val="24"/>
          <w:szCs w:val="24"/>
          <w:lang w:val="en-US" w:eastAsia="zh-CN" w:bidi="ar-SA"/>
        </w:rPr>
        <w:t>二、</w:t>
      </w:r>
      <w:r>
        <w:rPr>
          <w:rFonts w:hint="eastAsia" w:ascii="宋体" w:hAnsi="宋体" w:eastAsia="宋体" w:cs="宋体"/>
          <w:b/>
          <w:bCs/>
          <w:color w:val="000000"/>
          <w:sz w:val="24"/>
          <w:szCs w:val="24"/>
          <w:highlight w:val="none"/>
          <w:lang w:val="en-US" w:eastAsia="zh-CN"/>
        </w:rPr>
        <w:t>需执行的国家相关标准、行业标准及规范</w:t>
      </w:r>
    </w:p>
    <w:p w14:paraId="79F6A39B">
      <w:pPr>
        <w:keepNext/>
        <w:keepLines/>
        <w:pageBreakBefore w:val="0"/>
        <w:widowControl/>
        <w:kinsoku/>
        <w:wordWrap w:val="0"/>
        <w:overflowPunct/>
        <w:topLinePunct w:val="0"/>
        <w:autoSpaceDE/>
        <w:autoSpaceDN/>
        <w:bidi w:val="0"/>
        <w:snapToGrid w:val="0"/>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1、《电梯制造与安装安全规范》（GB7588-2020）及第一号修改单</w:t>
      </w:r>
    </w:p>
    <w:p w14:paraId="0E8A592D">
      <w:pPr>
        <w:keepNext/>
        <w:keepLines/>
        <w:pageBreakBefore w:val="0"/>
        <w:widowControl/>
        <w:kinsoku/>
        <w:wordWrap w:val="0"/>
        <w:overflowPunct/>
        <w:topLinePunct w:val="0"/>
        <w:autoSpaceDE/>
        <w:autoSpaceDN/>
        <w:bidi w:val="0"/>
        <w:snapToGrid w:val="0"/>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2、《电梯技术条件》（GB/T 10058-2023）</w:t>
      </w:r>
    </w:p>
    <w:p w14:paraId="2D0FA3E8">
      <w:pPr>
        <w:keepNext/>
        <w:keepLines/>
        <w:pageBreakBefore w:val="0"/>
        <w:widowControl/>
        <w:kinsoku/>
        <w:wordWrap w:val="0"/>
        <w:overflowPunct/>
        <w:topLinePunct w:val="0"/>
        <w:autoSpaceDE/>
        <w:autoSpaceDN/>
        <w:bidi w:val="0"/>
        <w:snapToGrid w:val="0"/>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3、《电梯实验方法》（GB/T10059-2023）</w:t>
      </w:r>
    </w:p>
    <w:p w14:paraId="1A15FB70">
      <w:pPr>
        <w:keepNext/>
        <w:keepLines/>
        <w:pageBreakBefore w:val="0"/>
        <w:widowControl/>
        <w:kinsoku/>
        <w:wordWrap w:val="0"/>
        <w:overflowPunct/>
        <w:topLinePunct w:val="0"/>
        <w:autoSpaceDE/>
        <w:autoSpaceDN/>
        <w:bidi w:val="0"/>
        <w:snapToGrid w:val="0"/>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4、《电梯安装验收规范》（GB10060-2023）</w:t>
      </w:r>
    </w:p>
    <w:p w14:paraId="6EB6321D">
      <w:pPr>
        <w:keepNext/>
        <w:keepLines/>
        <w:pageBreakBefore w:val="0"/>
        <w:widowControl/>
        <w:kinsoku/>
        <w:wordWrap w:val="0"/>
        <w:overflowPunct/>
        <w:topLinePunct w:val="0"/>
        <w:autoSpaceDE/>
        <w:autoSpaceDN/>
        <w:bidi w:val="0"/>
        <w:snapToGrid w:val="0"/>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5、《电梯自动扶梯、自动人行道术语》（GB/T7024-2025）</w:t>
      </w:r>
    </w:p>
    <w:p w14:paraId="4522640A">
      <w:pPr>
        <w:keepNext/>
        <w:keepLines/>
        <w:pageBreakBefore w:val="0"/>
        <w:widowControl/>
        <w:kinsoku/>
        <w:wordWrap w:val="0"/>
        <w:overflowPunct/>
        <w:topLinePunct w:val="0"/>
        <w:autoSpaceDE/>
        <w:autoSpaceDN/>
        <w:bidi w:val="0"/>
        <w:snapToGrid w:val="0"/>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6、《电梯主参数及轿厢、井道、机房的型式与尺寸》（GB/T7025-2023）</w:t>
      </w:r>
    </w:p>
    <w:p w14:paraId="1C09EA96">
      <w:pPr>
        <w:keepNext/>
        <w:keepLines/>
        <w:pageBreakBefore w:val="0"/>
        <w:widowControl/>
        <w:kinsoku/>
        <w:wordWrap w:val="0"/>
        <w:overflowPunct/>
        <w:topLinePunct w:val="0"/>
        <w:autoSpaceDE/>
        <w:autoSpaceDN/>
        <w:bidi w:val="0"/>
        <w:snapToGrid w:val="0"/>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7、《自动扶梯和自动人行道的制造与安装安全规范》（GB16899-2011）</w:t>
      </w:r>
    </w:p>
    <w:p w14:paraId="46CC1CC1">
      <w:pPr>
        <w:keepNext/>
        <w:keepLines/>
        <w:pageBreakBefore w:val="0"/>
        <w:widowControl/>
        <w:kinsoku/>
        <w:wordWrap w:val="0"/>
        <w:overflowPunct/>
        <w:topLinePunct w:val="0"/>
        <w:autoSpaceDE/>
        <w:autoSpaceDN/>
        <w:bidi w:val="0"/>
        <w:snapToGrid w:val="0"/>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8、《杂物电梯制造与安装安全规范》（GB 25194-2010）</w:t>
      </w:r>
    </w:p>
    <w:p w14:paraId="43879237">
      <w:pPr>
        <w:keepNext/>
        <w:keepLines/>
        <w:pageBreakBefore w:val="0"/>
        <w:widowControl/>
        <w:kinsoku/>
        <w:wordWrap w:val="0"/>
        <w:overflowPunct/>
        <w:topLinePunct w:val="0"/>
        <w:autoSpaceDE/>
        <w:autoSpaceDN/>
        <w:bidi w:val="0"/>
        <w:snapToGrid w:val="0"/>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9、《电梯安装验收规范》（GB/T 10060-2023）</w:t>
      </w:r>
    </w:p>
    <w:p w14:paraId="452E7231">
      <w:pPr>
        <w:keepNext/>
        <w:keepLines/>
        <w:pageBreakBefore w:val="0"/>
        <w:widowControl/>
        <w:kinsoku/>
        <w:wordWrap w:val="0"/>
        <w:overflowPunct/>
        <w:topLinePunct w:val="0"/>
        <w:autoSpaceDE/>
        <w:autoSpaceDN/>
        <w:bidi w:val="0"/>
        <w:snapToGrid w:val="0"/>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10、《电梯用钢丝绳》（GB 8903-2024）</w:t>
      </w:r>
    </w:p>
    <w:p w14:paraId="1531E908">
      <w:pPr>
        <w:keepNext/>
        <w:keepLines/>
        <w:pageBreakBefore w:val="0"/>
        <w:widowControl/>
        <w:kinsoku/>
        <w:wordWrap w:val="0"/>
        <w:overflowPunct/>
        <w:topLinePunct w:val="0"/>
        <w:autoSpaceDE/>
        <w:autoSpaceDN/>
        <w:bidi w:val="0"/>
        <w:snapToGrid w:val="0"/>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11、《电梯曳引机》（GB/T 24478-2023）</w:t>
      </w:r>
    </w:p>
    <w:p w14:paraId="61C91294">
      <w:pPr>
        <w:keepNext/>
        <w:keepLines/>
        <w:pageBreakBefore w:val="0"/>
        <w:widowControl/>
        <w:kinsoku/>
        <w:wordWrap w:val="0"/>
        <w:overflowPunct/>
        <w:topLinePunct w:val="0"/>
        <w:autoSpaceDE/>
        <w:autoSpaceDN/>
        <w:bidi w:val="0"/>
        <w:snapToGrid w:val="0"/>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12、《交流电梯电动机通用技术条件》（GB/T 12974-2023）</w:t>
      </w:r>
    </w:p>
    <w:p w14:paraId="1DD92BBB">
      <w:pPr>
        <w:keepNext/>
        <w:keepLines/>
        <w:pageBreakBefore w:val="0"/>
        <w:widowControl/>
        <w:kinsoku/>
        <w:wordWrap w:val="0"/>
        <w:overflowPunct/>
        <w:topLinePunct w:val="0"/>
        <w:autoSpaceDE/>
        <w:autoSpaceDN/>
        <w:bidi w:val="0"/>
        <w:snapToGrid w:val="0"/>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13、《电梯T型导轨》（GB/T 22562-2008）</w:t>
      </w:r>
    </w:p>
    <w:p w14:paraId="1414AAB5">
      <w:pPr>
        <w:keepNext/>
        <w:keepLines/>
        <w:pageBreakBefore w:val="0"/>
        <w:widowControl/>
        <w:kinsoku/>
        <w:wordWrap w:val="0"/>
        <w:overflowPunct/>
        <w:topLinePunct w:val="0"/>
        <w:autoSpaceDE/>
        <w:autoSpaceDN/>
        <w:bidi w:val="0"/>
        <w:snapToGrid w:val="0"/>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14、《电梯、自动扶梯和自动人行道风险评价和降低的方法》（GB/T20900-2007）</w:t>
      </w:r>
    </w:p>
    <w:p w14:paraId="25701CA6">
      <w:pPr>
        <w:keepNext/>
        <w:keepLines/>
        <w:pageBreakBefore w:val="0"/>
        <w:widowControl/>
        <w:kinsoku/>
        <w:wordWrap w:val="0"/>
        <w:overflowPunct/>
        <w:topLinePunct w:val="0"/>
        <w:autoSpaceDE/>
        <w:autoSpaceDN/>
        <w:bidi w:val="0"/>
        <w:snapToGrid w:val="0"/>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其他相关国家标准和规范。</w:t>
      </w:r>
    </w:p>
    <w:p w14:paraId="6ACB67AC">
      <w:pPr>
        <w:keepNext/>
        <w:keepLines/>
        <w:pageBreakBefore w:val="0"/>
        <w:widowControl/>
        <w:kinsoku/>
        <w:wordWrap w:val="0"/>
        <w:overflowPunct/>
        <w:topLinePunct w:val="0"/>
        <w:autoSpaceDE/>
        <w:autoSpaceDN/>
        <w:bidi w:val="0"/>
        <w:snapToGrid w:val="0"/>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以上未含的现行国家、云南省、昆明(州)市规范、标准，若电梯安装所在地政府相关部门有相应规定的，乙方承诺提供的电梯符合其规定；如有新出台的国家、行业标准，须按新标准执行。</w:t>
      </w:r>
    </w:p>
    <w:p w14:paraId="3D4DACA3">
      <w:pPr>
        <w:keepNext/>
        <w:keepLines/>
        <w:pageBreakBefore w:val="0"/>
        <w:widowControl/>
        <w:kinsoku/>
        <w:wordWrap w:val="0"/>
        <w:overflowPunct/>
        <w:topLinePunct w:val="0"/>
        <w:autoSpaceDE/>
        <w:autoSpaceDN/>
        <w:bidi w:val="0"/>
        <w:snapToGrid w:val="0"/>
        <w:spacing w:line="360" w:lineRule="auto"/>
        <w:ind w:firstLine="480" w:firstLineChars="200"/>
        <w:rPr>
          <w:rFonts w:hint="eastAsia" w:ascii="宋体" w:hAnsi="宋体" w:eastAsia="宋体" w:cs="宋体"/>
          <w:color w:val="000000"/>
          <w:sz w:val="24"/>
          <w:szCs w:val="24"/>
          <w:highlight w:val="none"/>
          <w:lang w:val="en-US" w:eastAsia="zh-CN"/>
        </w:rPr>
      </w:pPr>
    </w:p>
    <w:p w14:paraId="633F1466">
      <w:pPr>
        <w:keepNext/>
        <w:keepLines/>
        <w:pageBreakBefore w:val="0"/>
        <w:widowControl/>
        <w:numPr>
          <w:ilvl w:val="0"/>
          <w:numId w:val="0"/>
        </w:numPr>
        <w:kinsoku/>
        <w:wordWrap w:val="0"/>
        <w:overflowPunct/>
        <w:topLinePunct w:val="0"/>
        <w:autoSpaceDE/>
        <w:autoSpaceDN/>
        <w:bidi w:val="0"/>
        <w:adjustRightInd/>
        <w:snapToGrid w:val="0"/>
        <w:spacing w:line="360" w:lineRule="auto"/>
        <w:ind w:right="0" w:rightChars="0" w:firstLine="482" w:firstLineChars="200"/>
        <w:jc w:val="both"/>
        <w:textAlignment w:val="auto"/>
        <w:outlineLvl w:val="9"/>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三</w:t>
      </w:r>
      <w:r>
        <w:rPr>
          <w:rFonts w:hint="eastAsia" w:ascii="宋体" w:hAnsi="宋体" w:eastAsia="宋体" w:cs="宋体"/>
          <w:b/>
          <w:bCs/>
          <w:color w:val="000000" w:themeColor="text1"/>
          <w:sz w:val="24"/>
          <w:szCs w:val="24"/>
          <w:lang w:val="en-US" w:eastAsia="zh-CN"/>
          <w14:textFill>
            <w14:solidFill>
              <w14:schemeClr w14:val="tx1"/>
            </w14:solidFill>
          </w14:textFill>
        </w:rPr>
        <w:t>、安装要求</w:t>
      </w:r>
    </w:p>
    <w:p w14:paraId="17AC9C28">
      <w:pPr>
        <w:keepNext/>
        <w:keepLines/>
        <w:pageBreakBefore w:val="0"/>
        <w:widowControl/>
        <w:kinsoku/>
        <w:wordWrap w:val="0"/>
        <w:overflowPunct/>
        <w:topLinePunct w:val="0"/>
        <w:autoSpaceDE/>
        <w:autoSpaceDN/>
        <w:bidi w:val="0"/>
        <w:snapToGrid w:val="0"/>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提供设备安装调试及保养维修服务的施工服务队伍必须具有《中华人民共和国特种设备生产许可证》，熟悉所提供设备产品的技术性能、指标、安装工艺、维修保养知识，有足够能力承担设备的安装工程，并能保证安装工艺达到设备运行合格的要求。安装工作必须由投标人提供的施工服务队伍执行，不允许分包。拟派项目负责1人和技术负责人1人，以上2人均需具备有效的中华人民共和国特种设备安全管理和作业人员证；拟派电梯拆除、更换作业的人员，在电梯更换作业期间电梯施工现场须严格落实人员配置要求，即井道内作业人员不少于4人，井道外配合及安全管控人员不少于2人，具备有效的《中华人民共和国特种设备安全管理和作业人员证》；维保人员不少于2人，须具备有效的《中华人民共和国特种设备安全管理和作业人员证》。</w:t>
      </w:r>
    </w:p>
    <w:p w14:paraId="1C5E29F8">
      <w:pPr>
        <w:keepNext/>
        <w:keepLines/>
        <w:pageBreakBefore w:val="0"/>
        <w:widowControl/>
        <w:kinsoku/>
        <w:wordWrap w:val="0"/>
        <w:overflowPunct/>
        <w:topLinePunct w:val="0"/>
        <w:autoSpaceDE/>
        <w:autoSpaceDN/>
        <w:bidi w:val="0"/>
        <w:snapToGrid w:val="0"/>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2、施工服务队伍资质要得到电梯使用地政府管理部门认可，上岗人员要有相应的上岗证，施工前向业主递交派出人员名单，严禁使用未成年工和不适应现场安全施工要求的老弱病残人员进行施工。</w:t>
      </w:r>
    </w:p>
    <w:p w14:paraId="45AA93E7">
      <w:pPr>
        <w:keepNext/>
        <w:keepLines/>
        <w:pageBreakBefore w:val="0"/>
        <w:widowControl/>
        <w:kinsoku/>
        <w:wordWrap w:val="0"/>
        <w:overflowPunct/>
        <w:topLinePunct w:val="0"/>
        <w:autoSpaceDE/>
        <w:autoSpaceDN/>
        <w:bidi w:val="0"/>
        <w:snapToGrid w:val="0"/>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3、设有专职安装负责人，负责安装工程的计划、协调、人力调配及工程质量管理等工作，还应设安装现场工程师负责技术指导，质量监督，安装现场测量，安装质量检查认可等。</w:t>
      </w:r>
    </w:p>
    <w:p w14:paraId="66B520E3">
      <w:pPr>
        <w:keepNext/>
        <w:keepLines/>
        <w:pageBreakBefore w:val="0"/>
        <w:widowControl/>
        <w:kinsoku/>
        <w:wordWrap w:val="0"/>
        <w:overflowPunct/>
        <w:topLinePunct w:val="0"/>
        <w:autoSpaceDE/>
        <w:autoSpaceDN/>
        <w:bidi w:val="0"/>
        <w:snapToGrid w:val="0"/>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进入工作现场的队伍要遵守现场的规章制度。施工队伍要建立安全责任制，确保施工过程不出现人身安全事故、火灾事故和施工机械质量造成的电梯设备损坏事故。施工队伍必须接受施工单位的监督、管理和指导。</w:t>
      </w:r>
    </w:p>
    <w:p w14:paraId="49E676A2">
      <w:pPr>
        <w:keepNext/>
        <w:keepLines/>
        <w:pageBreakBefore w:val="0"/>
        <w:widowControl/>
        <w:kinsoku/>
        <w:wordWrap w:val="0"/>
        <w:overflowPunct/>
        <w:topLinePunct w:val="0"/>
        <w:autoSpaceDE/>
        <w:autoSpaceDN/>
        <w:bidi w:val="0"/>
        <w:snapToGrid w:val="0"/>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5、施工队伍进场所要的现场工作条件及施工中要业主配合承担的项目由投标人在投标时提出，签署合同时作为合同条款之一予以明确。</w:t>
      </w:r>
    </w:p>
    <w:p w14:paraId="32C11D2B">
      <w:pPr>
        <w:keepNext/>
        <w:keepLines/>
        <w:pageBreakBefore w:val="0"/>
        <w:widowControl/>
        <w:kinsoku/>
        <w:wordWrap w:val="0"/>
        <w:overflowPunct/>
        <w:topLinePunct w:val="0"/>
        <w:autoSpaceDE/>
        <w:autoSpaceDN/>
        <w:bidi w:val="0"/>
        <w:snapToGrid w:val="0"/>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6、施工队伍应对电梯的安装现场进行检查，确认土建结构是否符合安装要求。非因业主责任，不得收电梯安装整改费。</w:t>
      </w:r>
    </w:p>
    <w:p w14:paraId="0C1B3F40">
      <w:pPr>
        <w:keepNext/>
        <w:keepLines/>
        <w:pageBreakBefore w:val="0"/>
        <w:widowControl/>
        <w:kinsoku/>
        <w:wordWrap w:val="0"/>
        <w:overflowPunct/>
        <w:topLinePunct w:val="0"/>
        <w:autoSpaceDE/>
        <w:autoSpaceDN/>
        <w:bidi w:val="0"/>
        <w:snapToGrid w:val="0"/>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7、安装开始前，施工队伍应约业主共同检查安装现场是否已具备进场条件，包括临时用电用水和临时用房的搭建地点。在确定施工条件已具备后5天内施工队伍与业主确定开始施工日期。施工日期定于双方确认可进场施工条件具备10天之内。中标供应商负责当地建委质监站及技监部门的报装、报验手续，并承担所有有关费用。</w:t>
      </w:r>
    </w:p>
    <w:p w14:paraId="374F8CCD">
      <w:pPr>
        <w:keepNext/>
        <w:keepLines/>
        <w:pageBreakBefore w:val="0"/>
        <w:widowControl/>
        <w:kinsoku/>
        <w:wordWrap w:val="0"/>
        <w:overflowPunct/>
        <w:topLinePunct w:val="0"/>
        <w:autoSpaceDE/>
        <w:autoSpaceDN/>
        <w:bidi w:val="0"/>
        <w:snapToGrid w:val="0"/>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8、施工所用的机械工具、设备、材料由施工队伍自备及自费运到施工工地，进场后进行必要的性能安全检查，完工后从工地自费搬出运走，施工所用的材料及机械工具由业主提供恰当的场所存放并由施工队伍自行保管，不得随便存放，以免造成不必要的丢失、损坏。吊装、棚架、钢牛腿由电梯施工队伍负责。</w:t>
      </w:r>
    </w:p>
    <w:p w14:paraId="01AAAA33">
      <w:pPr>
        <w:keepNext/>
        <w:keepLines/>
        <w:pageBreakBefore w:val="0"/>
        <w:widowControl/>
        <w:kinsoku/>
        <w:wordWrap w:val="0"/>
        <w:overflowPunct/>
        <w:topLinePunct w:val="0"/>
        <w:autoSpaceDE/>
        <w:autoSpaceDN/>
        <w:bidi w:val="0"/>
        <w:snapToGrid w:val="0"/>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9、在安装过程发现的供货及其质量问题，供货商亦要负责补救处理。</w:t>
      </w:r>
    </w:p>
    <w:p w14:paraId="02F1C857">
      <w:pPr>
        <w:keepNext/>
        <w:keepLines/>
        <w:pageBreakBefore w:val="0"/>
        <w:widowControl/>
        <w:kinsoku/>
        <w:wordWrap w:val="0"/>
        <w:overflowPunct/>
        <w:topLinePunct w:val="0"/>
        <w:autoSpaceDE/>
        <w:autoSpaceDN/>
        <w:bidi w:val="0"/>
        <w:snapToGrid w:val="0"/>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10、在整个施工过程中，电梯设备的保管由施工队伍负责，直至安装调试完毕，并在双方签署的电梯验收合格证明书后才移交给业主。</w:t>
      </w:r>
    </w:p>
    <w:p w14:paraId="455E82B5">
      <w:pPr>
        <w:keepNext/>
        <w:keepLines/>
        <w:pageBreakBefore w:val="0"/>
        <w:widowControl/>
        <w:kinsoku/>
        <w:wordWrap w:val="0"/>
        <w:overflowPunct/>
        <w:topLinePunct w:val="0"/>
        <w:autoSpaceDE/>
        <w:autoSpaceDN/>
        <w:bidi w:val="0"/>
        <w:snapToGrid w:val="0"/>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11、安装调试由供货商整机制造厂专职工程师主持完成，调试应通知业主人员参加，应准备调试记录卡，并于事前10天交一份给业主。</w:t>
      </w:r>
    </w:p>
    <w:p w14:paraId="175A16CF">
      <w:pPr>
        <w:keepNext/>
        <w:keepLines/>
        <w:pageBreakBefore w:val="0"/>
        <w:widowControl/>
        <w:kinsoku/>
        <w:wordWrap w:val="0"/>
        <w:overflowPunct/>
        <w:topLinePunct w:val="0"/>
        <w:autoSpaceDE/>
        <w:autoSpaceDN/>
        <w:bidi w:val="0"/>
        <w:snapToGrid w:val="0"/>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12、业主提供临时水电，水电费由供货商负责，其它由施工队伍负责并实行“三包”：包质量、包工期、包施工安全（电梯井道、门洞的安全措施，含施工人员及其他人员的安全）。</w:t>
      </w:r>
    </w:p>
    <w:p w14:paraId="38C78E6F">
      <w:pPr>
        <w:keepNext/>
        <w:keepLines/>
        <w:pageBreakBefore w:val="0"/>
        <w:widowControl/>
        <w:kinsoku/>
        <w:wordWrap w:val="0"/>
        <w:overflowPunct/>
        <w:topLinePunct w:val="0"/>
        <w:autoSpaceDE/>
        <w:autoSpaceDN/>
        <w:bidi w:val="0"/>
        <w:snapToGrid w:val="0"/>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13、供货商电梯安装调试合格后，供货商应及时向政府有关部门（技术监督局检测站和建委质监站）申请验收。验收费用由供货商负责。</w:t>
      </w:r>
    </w:p>
    <w:p w14:paraId="2E00DA93">
      <w:pPr>
        <w:keepNext/>
        <w:keepLines/>
        <w:pageBreakBefore w:val="0"/>
        <w:widowControl/>
        <w:kinsoku/>
        <w:wordWrap w:val="0"/>
        <w:overflowPunct/>
        <w:topLinePunct w:val="0"/>
        <w:autoSpaceDE/>
        <w:autoSpaceDN/>
        <w:bidi w:val="0"/>
        <w:snapToGrid w:val="0"/>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14、电梯的验收将按采购文件的技术规格、中标电梯制造商的技术规范、中国国内电梯技术规范和供货商、业主双方签收确认的电梯工程图纸进行初步验收合格后，经当地电梯安全使用管理部门（技术监督局检测站和质监站）签署安装验收合格证及电梯使用证，业主得到合格证及电梯使用证才能与供货商签署最后电梯验收合格证明书。</w:t>
      </w:r>
    </w:p>
    <w:p w14:paraId="2320C2D2">
      <w:pPr>
        <w:keepNext/>
        <w:keepLines/>
        <w:pageBreakBefore w:val="0"/>
        <w:widowControl/>
        <w:kinsoku/>
        <w:wordWrap w:val="0"/>
        <w:overflowPunct/>
        <w:topLinePunct w:val="0"/>
        <w:autoSpaceDE/>
        <w:autoSpaceDN/>
        <w:bidi w:val="0"/>
        <w:snapToGrid w:val="0"/>
        <w:spacing w:line="360" w:lineRule="auto"/>
        <w:ind w:firstLine="480" w:firstLineChars="200"/>
        <w:rPr>
          <w:rFonts w:hint="eastAsia" w:ascii="宋体" w:hAnsi="宋体" w:eastAsia="宋体" w:cs="宋体"/>
          <w:color w:val="000000"/>
          <w:sz w:val="24"/>
          <w:szCs w:val="24"/>
          <w:highlight w:val="none"/>
          <w:lang w:val="en-US" w:eastAsia="zh-CN"/>
        </w:rPr>
        <w:sectPr>
          <w:footerReference r:id="rId3" w:type="default"/>
          <w:pgSz w:w="11906" w:h="16838"/>
          <w:pgMar w:top="1417" w:right="1134" w:bottom="1134" w:left="1417" w:header="935" w:footer="720" w:gutter="0"/>
          <w:cols w:space="0" w:num="1"/>
          <w:rtlGutter w:val="0"/>
          <w:docGrid w:linePitch="331" w:charSpace="0"/>
        </w:sectPr>
      </w:pPr>
      <w:r>
        <w:rPr>
          <w:rFonts w:hint="eastAsia" w:ascii="宋体" w:hAnsi="宋体" w:eastAsia="宋体" w:cs="宋体"/>
          <w:color w:val="000000"/>
          <w:sz w:val="24"/>
          <w:szCs w:val="24"/>
          <w:highlight w:val="none"/>
          <w:lang w:val="en-US" w:eastAsia="zh-CN"/>
        </w:rPr>
        <w:t>15、所有验收文件、测试报告、资料要提交业主完整的四套（一正三副），以作设备留档</w:t>
      </w:r>
    </w:p>
    <w:p w14:paraId="4F126195">
      <w:pPr>
        <w:keepNext/>
        <w:keepLines/>
        <w:pageBreakBefore w:val="0"/>
        <w:widowControl/>
        <w:kinsoku/>
        <w:wordWrap w:val="0"/>
        <w:overflowPunct/>
        <w:topLinePunct w:val="0"/>
        <w:autoSpaceDE/>
        <w:autoSpaceDN/>
        <w:bidi w:val="0"/>
        <w:snapToGrid w:val="0"/>
        <w:spacing w:line="360" w:lineRule="auto"/>
        <w:jc w:val="center"/>
        <w:rPr>
          <w:rFonts w:hint="default" w:ascii="宋体" w:eastAsia="宋体"/>
          <w:b/>
          <w:bCs/>
          <w:color w:val="000000" w:themeColor="text1"/>
          <w:spacing w:val="-4"/>
          <w:sz w:val="28"/>
          <w:szCs w:val="28"/>
          <w:lang w:val="en-US" w:eastAsia="zh-CN"/>
          <w14:textFill>
            <w14:solidFill>
              <w14:schemeClr w14:val="tx1"/>
            </w14:solidFill>
          </w14:textFill>
        </w:rPr>
      </w:pPr>
      <w:r>
        <w:rPr>
          <w:rFonts w:hint="eastAsia" w:ascii="宋体"/>
          <w:b/>
          <w:bCs/>
          <w:color w:val="000000" w:themeColor="text1"/>
          <w:spacing w:val="-4"/>
          <w:sz w:val="28"/>
          <w:szCs w:val="28"/>
          <w:lang w:val="en-US" w:eastAsia="zh-CN"/>
          <w14:textFill>
            <w14:solidFill>
              <w14:schemeClr w14:val="tx1"/>
            </w14:solidFill>
          </w14:textFill>
        </w:rPr>
        <w:t>电梯功能需求清单</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5"/>
        <w:gridCol w:w="2887"/>
        <w:gridCol w:w="3569"/>
      </w:tblGrid>
      <w:tr w14:paraId="4B193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627" w:type="pct"/>
            <w:tcBorders>
              <w:top w:val="single" w:color="auto" w:sz="4" w:space="0"/>
              <w:left w:val="single" w:color="auto" w:sz="4" w:space="0"/>
              <w:bottom w:val="single" w:color="auto" w:sz="4" w:space="0"/>
              <w:right w:val="single" w:color="auto" w:sz="4" w:space="0"/>
            </w:tcBorders>
            <w:vAlign w:val="center"/>
          </w:tcPr>
          <w:p w14:paraId="7C845A39">
            <w:pPr>
              <w:keepNext/>
              <w:keepLines/>
              <w:pageBreakBefore w:val="0"/>
              <w:widowControl/>
              <w:kinsoku/>
              <w:wordWrap w:val="0"/>
              <w:overflowPunct/>
              <w:topLinePunct w:val="0"/>
              <w:autoSpaceDE/>
              <w:autoSpaceDN/>
              <w:bidi w:val="0"/>
              <w:snapToGrid w:val="0"/>
              <w:spacing w:line="240" w:lineRule="atLeast"/>
              <w:ind w:firstLine="420" w:firstLineChars="200"/>
              <w:rPr>
                <w:rFonts w:hint="eastAsia" w:cs="宋体" w:asciiTheme="minorEastAsia" w:hAnsiTheme="minorEastAsia" w:eastAsiaTheme="minorEastAsia"/>
                <w:szCs w:val="21"/>
                <w:lang w:eastAsia="zh-CN" w:bidi="ar"/>
              </w:rPr>
            </w:pPr>
            <w:r>
              <w:rPr>
                <w:rFonts w:hint="eastAsia" w:cs="宋体" w:asciiTheme="minorEastAsia" w:hAnsiTheme="minorEastAsia" w:eastAsiaTheme="minorEastAsia"/>
                <w:szCs w:val="21"/>
                <w:lang w:eastAsia="zh-CN" w:bidi="ar"/>
              </w:rPr>
              <w:t>电梯类型</w:t>
            </w:r>
          </w:p>
        </w:tc>
        <w:tc>
          <w:tcPr>
            <w:tcW w:w="3372" w:type="pct"/>
            <w:gridSpan w:val="2"/>
            <w:tcBorders>
              <w:top w:val="single" w:color="auto" w:sz="4" w:space="0"/>
              <w:left w:val="single" w:color="auto" w:sz="4" w:space="0"/>
              <w:bottom w:val="single" w:color="auto" w:sz="4" w:space="0"/>
              <w:right w:val="single" w:color="auto" w:sz="4" w:space="0"/>
            </w:tcBorders>
            <w:vAlign w:val="center"/>
          </w:tcPr>
          <w:p w14:paraId="1B65C377">
            <w:pPr>
              <w:keepNext/>
              <w:keepLines/>
              <w:pageBreakBefore w:val="0"/>
              <w:widowControl/>
              <w:kinsoku/>
              <w:wordWrap w:val="0"/>
              <w:overflowPunct/>
              <w:topLinePunct w:val="0"/>
              <w:autoSpaceDE/>
              <w:autoSpaceDN/>
              <w:bidi w:val="0"/>
              <w:snapToGrid w:val="0"/>
              <w:spacing w:line="240" w:lineRule="atLeast"/>
              <w:ind w:firstLine="420" w:firstLineChars="200"/>
              <w:rPr>
                <w:rFonts w:hint="eastAsia" w:cs="宋体" w:asciiTheme="minorEastAsia" w:hAnsiTheme="minorEastAsia" w:eastAsiaTheme="minorEastAsia"/>
                <w:szCs w:val="21"/>
                <w:lang w:eastAsia="zh-CN"/>
              </w:rPr>
            </w:pPr>
            <w:r>
              <w:rPr>
                <w:rFonts w:hint="eastAsia" w:cs="宋体" w:asciiTheme="minorEastAsia" w:hAnsiTheme="minorEastAsia" w:eastAsiaTheme="minorEastAsia"/>
                <w:szCs w:val="21"/>
                <w:lang w:eastAsia="zh-CN"/>
              </w:rPr>
              <w:t>有机房乘客电梯</w:t>
            </w:r>
          </w:p>
        </w:tc>
      </w:tr>
      <w:tr w14:paraId="32BC4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627" w:type="pct"/>
            <w:tcBorders>
              <w:top w:val="single" w:color="auto" w:sz="4" w:space="0"/>
              <w:left w:val="single" w:color="auto" w:sz="4" w:space="0"/>
              <w:bottom w:val="single" w:color="auto" w:sz="4" w:space="0"/>
              <w:right w:val="single" w:color="auto" w:sz="4" w:space="0"/>
            </w:tcBorders>
            <w:vAlign w:val="center"/>
          </w:tcPr>
          <w:p w14:paraId="18D6A513">
            <w:pPr>
              <w:keepNext/>
              <w:keepLines/>
              <w:pageBreakBefore w:val="0"/>
              <w:widowControl/>
              <w:kinsoku/>
              <w:wordWrap w:val="0"/>
              <w:overflowPunct/>
              <w:topLinePunct w:val="0"/>
              <w:autoSpaceDE/>
              <w:autoSpaceDN/>
              <w:bidi w:val="0"/>
              <w:snapToGrid w:val="0"/>
              <w:spacing w:line="240" w:lineRule="atLeast"/>
              <w:ind w:firstLine="420" w:firstLineChars="200"/>
              <w:rPr>
                <w:rFonts w:hint="default" w:cs="宋体" w:asciiTheme="minorEastAsia" w:hAnsiTheme="minorEastAsia" w:eastAsiaTheme="minorEastAsia"/>
                <w:szCs w:val="21"/>
                <w:lang w:val="en-US" w:eastAsia="zh-CN" w:bidi="ar"/>
              </w:rPr>
            </w:pPr>
            <w:r>
              <w:rPr>
                <w:rFonts w:hint="eastAsia" w:cs="宋体" w:asciiTheme="minorEastAsia" w:hAnsiTheme="minorEastAsia" w:eastAsiaTheme="minorEastAsia"/>
                <w:szCs w:val="21"/>
                <w:lang w:val="en-US" w:eastAsia="zh-CN" w:bidi="ar"/>
              </w:rPr>
              <w:t>数量（台）</w:t>
            </w:r>
          </w:p>
        </w:tc>
        <w:tc>
          <w:tcPr>
            <w:tcW w:w="3372" w:type="pct"/>
            <w:gridSpan w:val="2"/>
            <w:tcBorders>
              <w:top w:val="single" w:color="auto" w:sz="4" w:space="0"/>
              <w:left w:val="single" w:color="auto" w:sz="4" w:space="0"/>
              <w:bottom w:val="single" w:color="auto" w:sz="4" w:space="0"/>
              <w:right w:val="single" w:color="auto" w:sz="4" w:space="0"/>
            </w:tcBorders>
            <w:vAlign w:val="center"/>
          </w:tcPr>
          <w:p w14:paraId="587A061A">
            <w:pPr>
              <w:keepNext/>
              <w:keepLines/>
              <w:pageBreakBefore w:val="0"/>
              <w:widowControl/>
              <w:kinsoku/>
              <w:wordWrap w:val="0"/>
              <w:overflowPunct/>
              <w:topLinePunct w:val="0"/>
              <w:autoSpaceDE/>
              <w:autoSpaceDN/>
              <w:bidi w:val="0"/>
              <w:snapToGrid w:val="0"/>
              <w:spacing w:line="240" w:lineRule="atLeast"/>
              <w:ind w:firstLine="420" w:firstLineChars="200"/>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1</w:t>
            </w:r>
          </w:p>
        </w:tc>
      </w:tr>
      <w:tr w14:paraId="03E94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627" w:type="pct"/>
            <w:tcBorders>
              <w:top w:val="single" w:color="auto" w:sz="4" w:space="0"/>
              <w:left w:val="single" w:color="auto" w:sz="4" w:space="0"/>
              <w:bottom w:val="single" w:color="auto" w:sz="4" w:space="0"/>
              <w:right w:val="single" w:color="auto" w:sz="4" w:space="0"/>
            </w:tcBorders>
            <w:vAlign w:val="center"/>
          </w:tcPr>
          <w:p w14:paraId="7B3B82B4">
            <w:pPr>
              <w:keepNext/>
              <w:keepLines/>
              <w:pageBreakBefore w:val="0"/>
              <w:widowControl/>
              <w:kinsoku/>
              <w:wordWrap w:val="0"/>
              <w:overflowPunct/>
              <w:topLinePunct w:val="0"/>
              <w:autoSpaceDE/>
              <w:autoSpaceDN/>
              <w:bidi w:val="0"/>
              <w:snapToGrid w:val="0"/>
              <w:spacing w:line="240" w:lineRule="atLeast"/>
              <w:ind w:firstLine="420" w:firstLineChars="200"/>
              <w:rPr>
                <w:rFonts w:hint="eastAsia" w:cs="宋体" w:asciiTheme="minorEastAsia" w:hAnsiTheme="minorEastAsia" w:eastAsiaTheme="minorEastAsia"/>
                <w:szCs w:val="21"/>
                <w:lang w:val="en-US" w:eastAsia="zh-CN" w:bidi="ar"/>
              </w:rPr>
            </w:pPr>
            <w:r>
              <w:rPr>
                <w:rFonts w:hint="eastAsia" w:cs="宋体" w:asciiTheme="minorEastAsia" w:hAnsiTheme="minorEastAsia" w:eastAsiaTheme="minorEastAsia"/>
                <w:szCs w:val="21"/>
                <w:lang w:val="en-US" w:eastAsia="zh-CN" w:bidi="ar"/>
              </w:rPr>
              <w:t>控制方式</w:t>
            </w:r>
          </w:p>
        </w:tc>
        <w:tc>
          <w:tcPr>
            <w:tcW w:w="3372" w:type="pct"/>
            <w:gridSpan w:val="2"/>
            <w:tcBorders>
              <w:top w:val="single" w:color="auto" w:sz="4" w:space="0"/>
              <w:left w:val="single" w:color="auto" w:sz="4" w:space="0"/>
              <w:bottom w:val="single" w:color="auto" w:sz="4" w:space="0"/>
              <w:right w:val="single" w:color="auto" w:sz="4" w:space="0"/>
            </w:tcBorders>
            <w:vAlign w:val="center"/>
          </w:tcPr>
          <w:p w14:paraId="0E180DC6">
            <w:pPr>
              <w:keepNext/>
              <w:keepLines/>
              <w:pageBreakBefore w:val="0"/>
              <w:widowControl/>
              <w:kinsoku/>
              <w:wordWrap w:val="0"/>
              <w:overflowPunct/>
              <w:topLinePunct w:val="0"/>
              <w:autoSpaceDE/>
              <w:autoSpaceDN/>
              <w:bidi w:val="0"/>
              <w:snapToGrid w:val="0"/>
              <w:spacing w:line="240" w:lineRule="atLeast"/>
              <w:ind w:firstLine="420" w:firstLineChars="200"/>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单控/单梯</w:t>
            </w:r>
          </w:p>
        </w:tc>
      </w:tr>
      <w:tr w14:paraId="55B06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627" w:type="pct"/>
            <w:tcBorders>
              <w:top w:val="single" w:color="auto" w:sz="4" w:space="0"/>
              <w:left w:val="single" w:color="auto" w:sz="4" w:space="0"/>
              <w:bottom w:val="single" w:color="auto" w:sz="4" w:space="0"/>
              <w:right w:val="single" w:color="auto" w:sz="4" w:space="0"/>
            </w:tcBorders>
            <w:vAlign w:val="center"/>
          </w:tcPr>
          <w:p w14:paraId="6169AC07">
            <w:pPr>
              <w:keepNext/>
              <w:keepLines/>
              <w:pageBreakBefore w:val="0"/>
              <w:widowControl/>
              <w:kinsoku/>
              <w:wordWrap w:val="0"/>
              <w:overflowPunct/>
              <w:topLinePunct w:val="0"/>
              <w:autoSpaceDE/>
              <w:autoSpaceDN/>
              <w:bidi w:val="0"/>
              <w:snapToGrid w:val="0"/>
              <w:spacing w:line="240" w:lineRule="atLeast"/>
              <w:ind w:firstLine="420" w:firstLineChars="200"/>
              <w:rPr>
                <w:rFonts w:hint="eastAsia" w:cs="宋体" w:asciiTheme="minorEastAsia" w:hAnsiTheme="minorEastAsia" w:eastAsiaTheme="minorEastAsia"/>
                <w:szCs w:val="21"/>
                <w:lang w:eastAsia="zh-CN" w:bidi="ar"/>
              </w:rPr>
            </w:pPr>
            <w:r>
              <w:rPr>
                <w:rFonts w:hint="eastAsia" w:cs="宋体" w:asciiTheme="minorEastAsia" w:hAnsiTheme="minorEastAsia" w:eastAsiaTheme="minorEastAsia"/>
                <w:szCs w:val="21"/>
                <w:lang w:eastAsia="zh-CN" w:bidi="ar"/>
              </w:rPr>
              <w:t>层</w:t>
            </w:r>
            <w:r>
              <w:rPr>
                <w:rFonts w:hint="eastAsia" w:cs="宋体" w:asciiTheme="minorEastAsia" w:hAnsiTheme="minorEastAsia" w:eastAsiaTheme="minorEastAsia"/>
                <w:szCs w:val="21"/>
                <w:lang w:val="en-US" w:eastAsia="zh-CN" w:bidi="ar"/>
              </w:rPr>
              <w:t>/</w:t>
            </w:r>
            <w:r>
              <w:rPr>
                <w:rFonts w:hint="eastAsia" w:cs="宋体" w:asciiTheme="minorEastAsia" w:hAnsiTheme="minorEastAsia" w:eastAsiaTheme="minorEastAsia"/>
                <w:szCs w:val="21"/>
                <w:lang w:eastAsia="zh-CN" w:bidi="ar"/>
              </w:rPr>
              <w:t>站</w:t>
            </w:r>
            <w:r>
              <w:rPr>
                <w:rFonts w:hint="eastAsia" w:cs="宋体" w:asciiTheme="minorEastAsia" w:hAnsiTheme="minorEastAsia" w:eastAsiaTheme="minorEastAsia"/>
                <w:szCs w:val="21"/>
                <w:lang w:val="en-US" w:eastAsia="zh-CN" w:bidi="ar"/>
              </w:rPr>
              <w:t>/</w:t>
            </w:r>
            <w:r>
              <w:rPr>
                <w:rFonts w:hint="eastAsia" w:cs="宋体" w:asciiTheme="minorEastAsia" w:hAnsiTheme="minorEastAsia" w:eastAsiaTheme="minorEastAsia"/>
                <w:szCs w:val="21"/>
                <w:lang w:eastAsia="zh-CN" w:bidi="ar"/>
              </w:rPr>
              <w:t>门</w:t>
            </w:r>
          </w:p>
        </w:tc>
        <w:tc>
          <w:tcPr>
            <w:tcW w:w="3372" w:type="pct"/>
            <w:gridSpan w:val="2"/>
            <w:tcBorders>
              <w:top w:val="single" w:color="auto" w:sz="4" w:space="0"/>
              <w:left w:val="single" w:color="auto" w:sz="4" w:space="0"/>
              <w:bottom w:val="single" w:color="auto" w:sz="4" w:space="0"/>
              <w:right w:val="single" w:color="auto" w:sz="4" w:space="0"/>
            </w:tcBorders>
            <w:vAlign w:val="center"/>
          </w:tcPr>
          <w:p w14:paraId="6272E8AA">
            <w:pPr>
              <w:keepNext/>
              <w:keepLines/>
              <w:pageBreakBefore w:val="0"/>
              <w:widowControl/>
              <w:kinsoku/>
              <w:wordWrap w:val="0"/>
              <w:overflowPunct/>
              <w:topLinePunct w:val="0"/>
              <w:autoSpaceDE/>
              <w:autoSpaceDN/>
              <w:bidi w:val="0"/>
              <w:snapToGrid w:val="0"/>
              <w:spacing w:line="240" w:lineRule="atLeast"/>
              <w:ind w:firstLine="420" w:firstLineChars="200"/>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5/5/5</w:t>
            </w:r>
          </w:p>
        </w:tc>
      </w:tr>
      <w:tr w14:paraId="73CFC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627" w:type="pct"/>
            <w:tcBorders>
              <w:top w:val="single" w:color="auto" w:sz="4" w:space="0"/>
              <w:left w:val="single" w:color="auto" w:sz="4" w:space="0"/>
              <w:bottom w:val="single" w:color="auto" w:sz="4" w:space="0"/>
              <w:right w:val="single" w:color="auto" w:sz="4" w:space="0"/>
            </w:tcBorders>
            <w:vAlign w:val="center"/>
          </w:tcPr>
          <w:p w14:paraId="038510CB">
            <w:pPr>
              <w:keepNext/>
              <w:keepLines/>
              <w:pageBreakBefore w:val="0"/>
              <w:widowControl/>
              <w:kinsoku/>
              <w:wordWrap w:val="0"/>
              <w:overflowPunct/>
              <w:topLinePunct w:val="0"/>
              <w:autoSpaceDE/>
              <w:autoSpaceDN/>
              <w:bidi w:val="0"/>
              <w:snapToGrid w:val="0"/>
              <w:spacing w:line="240" w:lineRule="atLeast"/>
              <w:ind w:firstLine="420" w:firstLineChars="200"/>
              <w:rPr>
                <w:rFonts w:hint="default" w:cs="宋体" w:asciiTheme="minorEastAsia" w:hAnsiTheme="minorEastAsia" w:eastAsiaTheme="minorEastAsia"/>
                <w:szCs w:val="21"/>
                <w:lang w:val="en-US" w:eastAsia="zh-CN" w:bidi="ar"/>
              </w:rPr>
            </w:pPr>
            <w:r>
              <w:rPr>
                <w:rFonts w:hint="eastAsia" w:cs="宋体" w:asciiTheme="minorEastAsia" w:hAnsiTheme="minorEastAsia" w:eastAsiaTheme="minorEastAsia"/>
                <w:szCs w:val="21"/>
                <w:lang w:eastAsia="zh-CN" w:bidi="ar"/>
              </w:rPr>
              <w:t>速度</w:t>
            </w:r>
            <w:r>
              <w:rPr>
                <w:rFonts w:hint="eastAsia" w:cs="宋体" w:asciiTheme="minorEastAsia" w:hAnsiTheme="minorEastAsia" w:eastAsiaTheme="minorEastAsia"/>
                <w:szCs w:val="21"/>
                <w:lang w:val="en-US" w:eastAsia="zh-CN"/>
              </w:rPr>
              <w:t>（m/s）</w:t>
            </w:r>
          </w:p>
        </w:tc>
        <w:tc>
          <w:tcPr>
            <w:tcW w:w="3372" w:type="pct"/>
            <w:gridSpan w:val="2"/>
            <w:tcBorders>
              <w:top w:val="single" w:color="auto" w:sz="4" w:space="0"/>
              <w:left w:val="single" w:color="auto" w:sz="4" w:space="0"/>
              <w:bottom w:val="single" w:color="auto" w:sz="4" w:space="0"/>
              <w:right w:val="single" w:color="auto" w:sz="4" w:space="0"/>
            </w:tcBorders>
            <w:vAlign w:val="center"/>
          </w:tcPr>
          <w:p w14:paraId="1ADBF8B9">
            <w:pPr>
              <w:keepNext/>
              <w:keepLines/>
              <w:pageBreakBefore w:val="0"/>
              <w:widowControl/>
              <w:kinsoku/>
              <w:wordWrap w:val="0"/>
              <w:overflowPunct/>
              <w:topLinePunct w:val="0"/>
              <w:autoSpaceDE/>
              <w:autoSpaceDN/>
              <w:bidi w:val="0"/>
              <w:snapToGrid w:val="0"/>
              <w:spacing w:line="240" w:lineRule="atLeast"/>
              <w:ind w:firstLine="420" w:firstLineChars="200"/>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≥1.6</w:t>
            </w:r>
          </w:p>
        </w:tc>
      </w:tr>
      <w:tr w14:paraId="4CFC8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627" w:type="pct"/>
            <w:tcBorders>
              <w:top w:val="single" w:color="auto" w:sz="4" w:space="0"/>
              <w:left w:val="single" w:color="auto" w:sz="4" w:space="0"/>
              <w:bottom w:val="single" w:color="auto" w:sz="4" w:space="0"/>
              <w:right w:val="single" w:color="auto" w:sz="4" w:space="0"/>
            </w:tcBorders>
            <w:vAlign w:val="center"/>
          </w:tcPr>
          <w:p w14:paraId="723F1213">
            <w:pPr>
              <w:keepNext/>
              <w:keepLines/>
              <w:pageBreakBefore w:val="0"/>
              <w:widowControl/>
              <w:kinsoku/>
              <w:wordWrap w:val="0"/>
              <w:overflowPunct/>
              <w:topLinePunct w:val="0"/>
              <w:autoSpaceDE/>
              <w:autoSpaceDN/>
              <w:bidi w:val="0"/>
              <w:snapToGrid w:val="0"/>
              <w:spacing w:line="240" w:lineRule="atLeast"/>
              <w:ind w:firstLine="420" w:firstLineChars="200"/>
              <w:rPr>
                <w:rFonts w:hint="default" w:cs="宋体" w:asciiTheme="minorEastAsia" w:hAnsiTheme="minorEastAsia" w:eastAsiaTheme="minorEastAsia"/>
                <w:szCs w:val="21"/>
                <w:lang w:val="en-US" w:eastAsia="zh-CN" w:bidi="ar"/>
              </w:rPr>
            </w:pPr>
            <w:r>
              <w:rPr>
                <w:rFonts w:hint="eastAsia" w:cs="宋体" w:asciiTheme="minorEastAsia" w:hAnsiTheme="minorEastAsia" w:eastAsiaTheme="minorEastAsia"/>
                <w:szCs w:val="21"/>
                <w:lang w:eastAsia="zh-CN" w:bidi="ar"/>
              </w:rPr>
              <w:t>载重（</w:t>
            </w:r>
            <w:r>
              <w:rPr>
                <w:rFonts w:hint="eastAsia" w:cs="宋体" w:asciiTheme="minorEastAsia" w:hAnsiTheme="minorEastAsia" w:eastAsiaTheme="minorEastAsia"/>
                <w:szCs w:val="21"/>
                <w:lang w:val="en-US" w:eastAsia="zh-CN" w:bidi="ar"/>
              </w:rPr>
              <w:t>kg</w:t>
            </w:r>
            <w:r>
              <w:rPr>
                <w:rFonts w:hint="eastAsia" w:cs="宋体" w:asciiTheme="minorEastAsia" w:hAnsiTheme="minorEastAsia" w:eastAsiaTheme="minorEastAsia"/>
                <w:szCs w:val="21"/>
                <w:lang w:eastAsia="zh-CN" w:bidi="ar"/>
              </w:rPr>
              <w:t>）</w:t>
            </w:r>
          </w:p>
        </w:tc>
        <w:tc>
          <w:tcPr>
            <w:tcW w:w="3372" w:type="pct"/>
            <w:gridSpan w:val="2"/>
            <w:tcBorders>
              <w:top w:val="single" w:color="auto" w:sz="4" w:space="0"/>
              <w:left w:val="single" w:color="auto" w:sz="4" w:space="0"/>
              <w:bottom w:val="single" w:color="auto" w:sz="4" w:space="0"/>
              <w:right w:val="single" w:color="auto" w:sz="4" w:space="0"/>
            </w:tcBorders>
            <w:vAlign w:val="center"/>
          </w:tcPr>
          <w:p w14:paraId="731B1D3D">
            <w:pPr>
              <w:keepNext/>
              <w:keepLines/>
              <w:pageBreakBefore w:val="0"/>
              <w:widowControl/>
              <w:kinsoku/>
              <w:wordWrap w:val="0"/>
              <w:overflowPunct/>
              <w:topLinePunct w:val="0"/>
              <w:autoSpaceDE/>
              <w:autoSpaceDN/>
              <w:bidi w:val="0"/>
              <w:snapToGrid w:val="0"/>
              <w:spacing w:line="240" w:lineRule="atLeas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≥1600kg</w:t>
            </w:r>
            <w:bookmarkStart w:id="0" w:name="_GoBack"/>
            <w:bookmarkEnd w:id="0"/>
          </w:p>
        </w:tc>
      </w:tr>
      <w:tr w14:paraId="36F1D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627" w:type="pct"/>
            <w:tcBorders>
              <w:top w:val="single" w:color="auto" w:sz="4" w:space="0"/>
              <w:left w:val="single" w:color="auto" w:sz="4" w:space="0"/>
              <w:bottom w:val="single" w:color="auto" w:sz="4" w:space="0"/>
              <w:right w:val="single" w:color="auto" w:sz="4" w:space="0"/>
            </w:tcBorders>
            <w:vAlign w:val="center"/>
          </w:tcPr>
          <w:p w14:paraId="200BD300">
            <w:pPr>
              <w:keepNext/>
              <w:keepLines/>
              <w:pageBreakBefore w:val="0"/>
              <w:widowControl/>
              <w:kinsoku/>
              <w:wordWrap w:val="0"/>
              <w:overflowPunct/>
              <w:topLinePunct w:val="0"/>
              <w:autoSpaceDE/>
              <w:autoSpaceDN/>
              <w:bidi w:val="0"/>
              <w:snapToGrid w:val="0"/>
              <w:spacing w:line="240" w:lineRule="atLeast"/>
              <w:ind w:firstLine="420" w:firstLineChars="200"/>
              <w:rPr>
                <w:rFonts w:hint="eastAsia" w:cs="宋体" w:asciiTheme="minorEastAsia" w:hAnsiTheme="minorEastAsia" w:eastAsiaTheme="minorEastAsia"/>
                <w:szCs w:val="21"/>
                <w:lang w:bidi="ar"/>
              </w:rPr>
            </w:pPr>
            <w:r>
              <w:rPr>
                <w:rFonts w:hint="eastAsia" w:ascii="宋体" w:hAnsi="宋体" w:eastAsia="宋体" w:cs="宋体"/>
                <w:color w:val="000000"/>
                <w:sz w:val="21"/>
                <w:szCs w:val="21"/>
              </w:rPr>
              <w:t>厢尺寸（宽×深×高，mm×mm×mm）</w:t>
            </w:r>
          </w:p>
        </w:tc>
        <w:tc>
          <w:tcPr>
            <w:tcW w:w="3372" w:type="pct"/>
            <w:gridSpan w:val="2"/>
            <w:tcBorders>
              <w:top w:val="single" w:color="auto" w:sz="4" w:space="0"/>
              <w:left w:val="single" w:color="auto" w:sz="4" w:space="0"/>
              <w:bottom w:val="single" w:color="auto" w:sz="4" w:space="0"/>
              <w:right w:val="single" w:color="auto" w:sz="4" w:space="0"/>
            </w:tcBorders>
            <w:vAlign w:val="center"/>
          </w:tcPr>
          <w:p w14:paraId="0281E244">
            <w:pPr>
              <w:keepNext/>
              <w:keepLines/>
              <w:pageBreakBefore w:val="0"/>
              <w:widowControl/>
              <w:kinsoku/>
              <w:wordWrap w:val="0"/>
              <w:overflowPunct/>
              <w:topLinePunct w:val="0"/>
              <w:autoSpaceDE/>
              <w:autoSpaceDN/>
              <w:bidi w:val="0"/>
              <w:snapToGrid w:val="0"/>
              <w:spacing w:line="240" w:lineRule="atLeast"/>
              <w:ind w:firstLine="420" w:firstLineChars="200"/>
              <w:rPr>
                <w:rFonts w:cs="宋体" w:asciiTheme="minorEastAsia" w:hAnsiTheme="minorEastAsia" w:eastAsiaTheme="minorEastAsia"/>
                <w:szCs w:val="21"/>
              </w:rPr>
            </w:pPr>
            <w:r>
              <w:rPr>
                <w:rFonts w:hint="eastAsia" w:ascii="宋体" w:hAnsi="宋体" w:eastAsia="宋体" w:cs="宋体"/>
                <w:color w:val="000000"/>
                <w:sz w:val="21"/>
                <w:szCs w:val="21"/>
              </w:rPr>
              <w:t>1400*2400*2400mm</w:t>
            </w:r>
          </w:p>
        </w:tc>
      </w:tr>
      <w:tr w14:paraId="5DC76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627" w:type="pct"/>
            <w:tcBorders>
              <w:top w:val="single" w:color="auto" w:sz="4" w:space="0"/>
              <w:left w:val="single" w:color="auto" w:sz="4" w:space="0"/>
              <w:bottom w:val="single" w:color="auto" w:sz="4" w:space="0"/>
              <w:right w:val="single" w:color="auto" w:sz="4" w:space="0"/>
            </w:tcBorders>
            <w:vAlign w:val="center"/>
          </w:tcPr>
          <w:p w14:paraId="1ABDBB23">
            <w:pPr>
              <w:keepNext/>
              <w:keepLines/>
              <w:pageBreakBefore w:val="0"/>
              <w:widowControl/>
              <w:kinsoku/>
              <w:wordWrap w:val="0"/>
              <w:overflowPunct/>
              <w:topLinePunct w:val="0"/>
              <w:autoSpaceDE/>
              <w:autoSpaceDN/>
              <w:bidi w:val="0"/>
              <w:snapToGrid w:val="0"/>
              <w:spacing w:line="240" w:lineRule="atLeast"/>
              <w:ind w:firstLine="420" w:firstLineChars="200"/>
              <w:rPr>
                <w:rFonts w:hint="eastAsia" w:cs="宋体" w:asciiTheme="minorEastAsia" w:hAnsiTheme="minorEastAsia" w:eastAsiaTheme="minorEastAsia"/>
                <w:szCs w:val="21"/>
                <w:lang w:bidi="ar"/>
              </w:rPr>
            </w:pPr>
            <w:r>
              <w:rPr>
                <w:rFonts w:hint="eastAsia" w:ascii="宋体" w:hAnsi="宋体" w:eastAsia="宋体" w:cs="宋体"/>
                <w:color w:val="000000"/>
                <w:sz w:val="21"/>
                <w:szCs w:val="21"/>
              </w:rPr>
              <w:t>供应电源</w:t>
            </w:r>
          </w:p>
        </w:tc>
        <w:tc>
          <w:tcPr>
            <w:tcW w:w="3372" w:type="pct"/>
            <w:gridSpan w:val="2"/>
            <w:tcBorders>
              <w:top w:val="single" w:color="auto" w:sz="4" w:space="0"/>
              <w:left w:val="single" w:color="auto" w:sz="4" w:space="0"/>
              <w:bottom w:val="single" w:color="auto" w:sz="4" w:space="0"/>
              <w:right w:val="single" w:color="auto" w:sz="4" w:space="0"/>
            </w:tcBorders>
            <w:vAlign w:val="center"/>
          </w:tcPr>
          <w:p w14:paraId="57F9D122">
            <w:pPr>
              <w:keepNext/>
              <w:keepLines/>
              <w:pageBreakBefore w:val="0"/>
              <w:widowControl/>
              <w:kinsoku/>
              <w:wordWrap w:val="0"/>
              <w:overflowPunct/>
              <w:topLinePunct w:val="0"/>
              <w:autoSpaceDE/>
              <w:autoSpaceDN/>
              <w:bidi w:val="0"/>
              <w:snapToGrid w:val="0"/>
              <w:spacing w:line="240" w:lineRule="atLeast"/>
              <w:ind w:firstLine="420" w:firstLineChars="200"/>
              <w:rPr>
                <w:rFonts w:cs="宋体" w:asciiTheme="minorEastAsia" w:hAnsiTheme="minorEastAsia" w:eastAsiaTheme="minorEastAsia"/>
                <w:szCs w:val="21"/>
              </w:rPr>
            </w:pPr>
            <w:r>
              <w:rPr>
                <w:rFonts w:hint="eastAsia" w:ascii="宋体" w:hAnsi="宋体" w:eastAsia="宋体" w:cs="宋体"/>
                <w:color w:val="000000"/>
                <w:sz w:val="21"/>
                <w:szCs w:val="21"/>
              </w:rPr>
              <w:t>AC：380/220V 50HZ</w:t>
            </w:r>
          </w:p>
        </w:tc>
      </w:tr>
      <w:tr w14:paraId="11296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627" w:type="pct"/>
            <w:tcBorders>
              <w:top w:val="single" w:color="auto" w:sz="4" w:space="0"/>
              <w:left w:val="single" w:color="auto" w:sz="4" w:space="0"/>
              <w:bottom w:val="single" w:color="auto" w:sz="4" w:space="0"/>
              <w:right w:val="single" w:color="auto" w:sz="4" w:space="0"/>
            </w:tcBorders>
            <w:vAlign w:val="center"/>
          </w:tcPr>
          <w:p w14:paraId="26D04852">
            <w:pPr>
              <w:keepNext/>
              <w:keepLines/>
              <w:pageBreakBefore w:val="0"/>
              <w:widowControl/>
              <w:kinsoku/>
              <w:wordWrap w:val="0"/>
              <w:overflowPunct/>
              <w:topLinePunct w:val="0"/>
              <w:autoSpaceDE/>
              <w:autoSpaceDN/>
              <w:bidi w:val="0"/>
              <w:snapToGrid w:val="0"/>
              <w:spacing w:line="240" w:lineRule="atLeas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井道尺寸（宽×深，mm×mm）</w:t>
            </w:r>
          </w:p>
        </w:tc>
        <w:tc>
          <w:tcPr>
            <w:tcW w:w="3372" w:type="pct"/>
            <w:gridSpan w:val="2"/>
            <w:tcBorders>
              <w:top w:val="single" w:color="auto" w:sz="4" w:space="0"/>
              <w:left w:val="single" w:color="auto" w:sz="4" w:space="0"/>
              <w:bottom w:val="single" w:color="auto" w:sz="4" w:space="0"/>
              <w:right w:val="single" w:color="auto" w:sz="4" w:space="0"/>
            </w:tcBorders>
            <w:vAlign w:val="center"/>
          </w:tcPr>
          <w:p w14:paraId="5142468F">
            <w:pPr>
              <w:keepNext/>
              <w:keepLines/>
              <w:pageBreakBefore w:val="0"/>
              <w:widowControl/>
              <w:kinsoku/>
              <w:wordWrap w:val="0"/>
              <w:overflowPunct/>
              <w:topLinePunct w:val="0"/>
              <w:autoSpaceDE/>
              <w:autoSpaceDN/>
              <w:bidi w:val="0"/>
              <w:snapToGrid w:val="0"/>
              <w:spacing w:line="240" w:lineRule="atLeas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约2</w:t>
            </w:r>
            <w:r>
              <w:rPr>
                <w:rFonts w:hint="eastAsia" w:ascii="宋体" w:hAnsi="宋体" w:cs="宋体"/>
                <w:color w:val="000000"/>
                <w:sz w:val="21"/>
                <w:szCs w:val="21"/>
                <w:lang w:val="en-US" w:eastAsia="zh-CN"/>
              </w:rPr>
              <w:t>300</w:t>
            </w:r>
            <w:r>
              <w:rPr>
                <w:rFonts w:hint="eastAsia" w:ascii="宋体" w:hAnsi="宋体" w:eastAsia="宋体" w:cs="宋体"/>
                <w:color w:val="000000"/>
                <w:sz w:val="21"/>
                <w:szCs w:val="21"/>
              </w:rPr>
              <w:t>×3150mm,具体以现场测量为准</w:t>
            </w:r>
          </w:p>
        </w:tc>
      </w:tr>
      <w:tr w14:paraId="0922B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627" w:type="pct"/>
            <w:tcBorders>
              <w:top w:val="single" w:color="auto" w:sz="4" w:space="0"/>
              <w:left w:val="single" w:color="auto" w:sz="4" w:space="0"/>
              <w:bottom w:val="single" w:color="auto" w:sz="4" w:space="0"/>
              <w:right w:val="single" w:color="auto" w:sz="4" w:space="0"/>
            </w:tcBorders>
            <w:vAlign w:val="center"/>
          </w:tcPr>
          <w:p w14:paraId="37E8CD73">
            <w:pPr>
              <w:keepNext/>
              <w:keepLines/>
              <w:pageBreakBefore w:val="0"/>
              <w:widowControl/>
              <w:kinsoku/>
              <w:wordWrap w:val="0"/>
              <w:overflowPunct/>
              <w:topLinePunct w:val="0"/>
              <w:autoSpaceDE/>
              <w:autoSpaceDN/>
              <w:bidi w:val="0"/>
              <w:snapToGrid w:val="0"/>
              <w:spacing w:line="240" w:lineRule="atLeas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顶层净高（mm）</w:t>
            </w:r>
          </w:p>
        </w:tc>
        <w:tc>
          <w:tcPr>
            <w:tcW w:w="3372" w:type="pct"/>
            <w:gridSpan w:val="2"/>
            <w:tcBorders>
              <w:top w:val="single" w:color="auto" w:sz="4" w:space="0"/>
              <w:left w:val="single" w:color="auto" w:sz="4" w:space="0"/>
              <w:bottom w:val="single" w:color="auto" w:sz="4" w:space="0"/>
              <w:right w:val="single" w:color="auto" w:sz="4" w:space="0"/>
            </w:tcBorders>
            <w:vAlign w:val="center"/>
          </w:tcPr>
          <w:p w14:paraId="59C6D76F">
            <w:pPr>
              <w:keepNext/>
              <w:keepLines/>
              <w:pageBreakBefore w:val="0"/>
              <w:widowControl/>
              <w:kinsoku/>
              <w:wordWrap w:val="0"/>
              <w:overflowPunct/>
              <w:topLinePunct w:val="0"/>
              <w:autoSpaceDE/>
              <w:autoSpaceDN/>
              <w:bidi w:val="0"/>
              <w:snapToGrid w:val="0"/>
              <w:spacing w:line="240" w:lineRule="atLeas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约4550mm</w:t>
            </w:r>
            <w:r>
              <w:rPr>
                <w:rFonts w:hint="eastAsia" w:ascii="宋体" w:hAnsi="宋体" w:cs="宋体"/>
                <w:color w:val="000000"/>
                <w:sz w:val="21"/>
                <w:szCs w:val="21"/>
                <w:lang w:eastAsia="zh-CN"/>
              </w:rPr>
              <w:t>，</w:t>
            </w:r>
            <w:r>
              <w:rPr>
                <w:rFonts w:hint="eastAsia" w:ascii="宋体" w:hAnsi="宋体" w:eastAsia="宋体" w:cs="宋体"/>
                <w:color w:val="000000"/>
                <w:sz w:val="21"/>
                <w:szCs w:val="21"/>
              </w:rPr>
              <w:t>具体以现场测量为准</w:t>
            </w:r>
          </w:p>
        </w:tc>
      </w:tr>
      <w:tr w14:paraId="118E1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627" w:type="pct"/>
            <w:tcBorders>
              <w:top w:val="single" w:color="auto" w:sz="4" w:space="0"/>
              <w:left w:val="single" w:color="auto" w:sz="4" w:space="0"/>
              <w:bottom w:val="single" w:color="auto" w:sz="4" w:space="0"/>
              <w:right w:val="single" w:color="auto" w:sz="4" w:space="0"/>
            </w:tcBorders>
            <w:vAlign w:val="center"/>
          </w:tcPr>
          <w:p w14:paraId="52A82834">
            <w:pPr>
              <w:keepNext/>
              <w:keepLines/>
              <w:pageBreakBefore w:val="0"/>
              <w:widowControl/>
              <w:kinsoku/>
              <w:wordWrap w:val="0"/>
              <w:overflowPunct/>
              <w:topLinePunct w:val="0"/>
              <w:autoSpaceDE/>
              <w:autoSpaceDN/>
              <w:bidi w:val="0"/>
              <w:snapToGrid w:val="0"/>
              <w:spacing w:line="240" w:lineRule="atLeas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底坑深度（mm）</w:t>
            </w:r>
          </w:p>
        </w:tc>
        <w:tc>
          <w:tcPr>
            <w:tcW w:w="3372" w:type="pct"/>
            <w:gridSpan w:val="2"/>
            <w:tcBorders>
              <w:top w:val="single" w:color="auto" w:sz="4" w:space="0"/>
              <w:left w:val="single" w:color="auto" w:sz="4" w:space="0"/>
              <w:bottom w:val="single" w:color="auto" w:sz="4" w:space="0"/>
              <w:right w:val="single" w:color="auto" w:sz="4" w:space="0"/>
            </w:tcBorders>
            <w:vAlign w:val="center"/>
          </w:tcPr>
          <w:p w14:paraId="4CA571C4">
            <w:pPr>
              <w:keepNext/>
              <w:keepLines/>
              <w:pageBreakBefore w:val="0"/>
              <w:widowControl/>
              <w:kinsoku/>
              <w:wordWrap w:val="0"/>
              <w:overflowPunct/>
              <w:topLinePunct w:val="0"/>
              <w:autoSpaceDE/>
              <w:autoSpaceDN/>
              <w:bidi w:val="0"/>
              <w:snapToGrid w:val="0"/>
              <w:spacing w:line="240" w:lineRule="atLeas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约1500mm</w:t>
            </w:r>
            <w:r>
              <w:rPr>
                <w:rFonts w:hint="eastAsia" w:ascii="宋体" w:hAnsi="宋体" w:cs="宋体"/>
                <w:color w:val="000000"/>
                <w:sz w:val="21"/>
                <w:szCs w:val="21"/>
                <w:lang w:eastAsia="zh-CN"/>
              </w:rPr>
              <w:t>，</w:t>
            </w:r>
            <w:r>
              <w:rPr>
                <w:rFonts w:hint="eastAsia" w:ascii="宋体" w:hAnsi="宋体" w:eastAsia="宋体" w:cs="宋体"/>
                <w:color w:val="000000"/>
                <w:sz w:val="21"/>
                <w:szCs w:val="21"/>
              </w:rPr>
              <w:t>具体以现场测量为准</w:t>
            </w:r>
          </w:p>
        </w:tc>
      </w:tr>
      <w:tr w14:paraId="374D2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627" w:type="pct"/>
            <w:tcBorders>
              <w:top w:val="single" w:color="auto" w:sz="4" w:space="0"/>
              <w:left w:val="single" w:color="auto" w:sz="4" w:space="0"/>
              <w:bottom w:val="single" w:color="auto" w:sz="4" w:space="0"/>
              <w:right w:val="single" w:color="auto" w:sz="4" w:space="0"/>
            </w:tcBorders>
            <w:vAlign w:val="center"/>
          </w:tcPr>
          <w:p w14:paraId="5D8A6D30">
            <w:pPr>
              <w:keepNext/>
              <w:keepLines/>
              <w:pageBreakBefore w:val="0"/>
              <w:widowControl/>
              <w:kinsoku/>
              <w:wordWrap w:val="0"/>
              <w:overflowPunct/>
              <w:topLinePunct w:val="0"/>
              <w:autoSpaceDE/>
              <w:autoSpaceDN/>
              <w:bidi w:val="0"/>
              <w:snapToGrid w:val="0"/>
              <w:spacing w:line="240" w:lineRule="atLeast"/>
              <w:ind w:firstLine="420" w:firstLineChars="200"/>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层高（</w:t>
            </w:r>
            <w:r>
              <w:rPr>
                <w:rFonts w:hint="eastAsia" w:ascii="宋体" w:hAnsi="宋体" w:cs="宋体"/>
                <w:color w:val="000000"/>
                <w:sz w:val="21"/>
                <w:szCs w:val="21"/>
                <w:lang w:val="en-US" w:eastAsia="zh-CN"/>
              </w:rPr>
              <w:t>mm</w:t>
            </w:r>
            <w:r>
              <w:rPr>
                <w:rFonts w:hint="eastAsia" w:ascii="宋体" w:hAnsi="宋体" w:cs="宋体"/>
                <w:color w:val="000000"/>
                <w:sz w:val="21"/>
                <w:szCs w:val="21"/>
                <w:lang w:eastAsia="zh-CN"/>
              </w:rPr>
              <w:t>）</w:t>
            </w:r>
          </w:p>
        </w:tc>
        <w:tc>
          <w:tcPr>
            <w:tcW w:w="3372" w:type="pct"/>
            <w:gridSpan w:val="2"/>
            <w:tcBorders>
              <w:top w:val="single" w:color="auto" w:sz="4" w:space="0"/>
              <w:left w:val="single" w:color="auto" w:sz="4" w:space="0"/>
              <w:bottom w:val="single" w:color="auto" w:sz="4" w:space="0"/>
              <w:right w:val="single" w:color="auto" w:sz="4" w:space="0"/>
            </w:tcBorders>
            <w:vAlign w:val="center"/>
          </w:tcPr>
          <w:p w14:paraId="0F8D3B2E">
            <w:pPr>
              <w:keepNext/>
              <w:keepLines/>
              <w:pageBreakBefore w:val="0"/>
              <w:widowControl/>
              <w:kinsoku/>
              <w:wordWrap w:val="0"/>
              <w:overflowPunct/>
              <w:topLinePunct w:val="0"/>
              <w:autoSpaceDE/>
              <w:autoSpaceDN/>
              <w:bidi w:val="0"/>
              <w:snapToGrid w:val="0"/>
              <w:spacing w:line="240" w:lineRule="atLeast"/>
              <w:ind w:firstLine="420" w:firstLineChars="200"/>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1层（含楼板）：4850mm，2层~3层（含楼板）：4800mm，4层（含楼板）：3800mm</w:t>
            </w:r>
          </w:p>
        </w:tc>
      </w:tr>
      <w:tr w14:paraId="4DAD5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627" w:type="pct"/>
            <w:tcBorders>
              <w:top w:val="single" w:color="auto" w:sz="4" w:space="0"/>
              <w:left w:val="single" w:color="auto" w:sz="4" w:space="0"/>
              <w:bottom w:val="single" w:color="auto" w:sz="4" w:space="0"/>
              <w:right w:val="single" w:color="auto" w:sz="4" w:space="0"/>
            </w:tcBorders>
            <w:vAlign w:val="center"/>
          </w:tcPr>
          <w:p w14:paraId="0813433A">
            <w:pPr>
              <w:keepNext/>
              <w:keepLines/>
              <w:pageBreakBefore w:val="0"/>
              <w:widowControl/>
              <w:kinsoku/>
              <w:wordWrap w:val="0"/>
              <w:overflowPunct/>
              <w:topLinePunct w:val="0"/>
              <w:autoSpaceDE/>
              <w:autoSpaceDN/>
              <w:bidi w:val="0"/>
              <w:snapToGrid w:val="0"/>
              <w:spacing w:line="240" w:lineRule="atLeast"/>
              <w:ind w:firstLine="420" w:firstLineChars="200"/>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底坑深度（</w:t>
            </w:r>
            <w:r>
              <w:rPr>
                <w:rFonts w:hint="eastAsia" w:ascii="宋体" w:hAnsi="宋体" w:cs="宋体"/>
                <w:color w:val="000000"/>
                <w:sz w:val="21"/>
                <w:szCs w:val="21"/>
                <w:lang w:val="en-US" w:eastAsia="zh-CN"/>
              </w:rPr>
              <w:t>mm</w:t>
            </w:r>
            <w:r>
              <w:rPr>
                <w:rFonts w:hint="eastAsia" w:ascii="宋体" w:hAnsi="宋体" w:cs="宋体"/>
                <w:color w:val="000000"/>
                <w:sz w:val="21"/>
                <w:szCs w:val="21"/>
                <w:lang w:eastAsia="zh-CN"/>
              </w:rPr>
              <w:t>）</w:t>
            </w:r>
          </w:p>
        </w:tc>
        <w:tc>
          <w:tcPr>
            <w:tcW w:w="3372" w:type="pct"/>
            <w:gridSpan w:val="2"/>
            <w:tcBorders>
              <w:top w:val="single" w:color="auto" w:sz="4" w:space="0"/>
              <w:left w:val="single" w:color="auto" w:sz="4" w:space="0"/>
              <w:bottom w:val="single" w:color="auto" w:sz="4" w:space="0"/>
              <w:right w:val="single" w:color="auto" w:sz="4" w:space="0"/>
            </w:tcBorders>
            <w:vAlign w:val="center"/>
          </w:tcPr>
          <w:p w14:paraId="7FDB8021">
            <w:pPr>
              <w:keepNext/>
              <w:keepLines/>
              <w:pageBreakBefore w:val="0"/>
              <w:widowControl/>
              <w:kinsoku/>
              <w:wordWrap w:val="0"/>
              <w:overflowPunct/>
              <w:topLinePunct w:val="0"/>
              <w:autoSpaceDE/>
              <w:autoSpaceDN/>
              <w:bidi w:val="0"/>
              <w:snapToGrid w:val="0"/>
              <w:spacing w:line="240" w:lineRule="atLeast"/>
              <w:ind w:firstLine="420" w:firstLineChars="200"/>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1420mm</w:t>
            </w:r>
          </w:p>
        </w:tc>
      </w:tr>
      <w:tr w14:paraId="140C7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627" w:type="pct"/>
            <w:tcBorders>
              <w:top w:val="single" w:color="auto" w:sz="4" w:space="0"/>
              <w:left w:val="single" w:color="auto" w:sz="4" w:space="0"/>
              <w:bottom w:val="single" w:color="auto" w:sz="4" w:space="0"/>
              <w:right w:val="single" w:color="auto" w:sz="4" w:space="0"/>
            </w:tcBorders>
            <w:vAlign w:val="center"/>
          </w:tcPr>
          <w:p w14:paraId="75040638">
            <w:pPr>
              <w:keepNext/>
              <w:keepLines/>
              <w:pageBreakBefore w:val="0"/>
              <w:widowControl/>
              <w:kinsoku/>
              <w:wordWrap w:val="0"/>
              <w:overflowPunct/>
              <w:topLinePunct w:val="0"/>
              <w:autoSpaceDE/>
              <w:autoSpaceDN/>
              <w:bidi w:val="0"/>
              <w:snapToGrid w:val="0"/>
              <w:spacing w:line="240" w:lineRule="atLeas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机房位置</w:t>
            </w:r>
          </w:p>
        </w:tc>
        <w:tc>
          <w:tcPr>
            <w:tcW w:w="3372" w:type="pct"/>
            <w:gridSpan w:val="2"/>
            <w:tcBorders>
              <w:top w:val="single" w:color="auto" w:sz="4" w:space="0"/>
              <w:left w:val="single" w:color="auto" w:sz="4" w:space="0"/>
              <w:bottom w:val="single" w:color="auto" w:sz="4" w:space="0"/>
              <w:right w:val="single" w:color="auto" w:sz="4" w:space="0"/>
            </w:tcBorders>
            <w:vAlign w:val="center"/>
          </w:tcPr>
          <w:p w14:paraId="0F33B9A4">
            <w:pPr>
              <w:keepNext/>
              <w:keepLines/>
              <w:pageBreakBefore w:val="0"/>
              <w:widowControl/>
              <w:kinsoku/>
              <w:wordWrap w:val="0"/>
              <w:overflowPunct/>
              <w:topLinePunct w:val="0"/>
              <w:autoSpaceDE/>
              <w:autoSpaceDN/>
              <w:bidi w:val="0"/>
              <w:snapToGrid w:val="0"/>
              <w:spacing w:line="240" w:lineRule="atLeas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顶楼机房</w:t>
            </w:r>
          </w:p>
        </w:tc>
      </w:tr>
      <w:tr w14:paraId="29AD4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627" w:type="pct"/>
            <w:tcBorders>
              <w:top w:val="single" w:color="auto" w:sz="4" w:space="0"/>
              <w:left w:val="single" w:color="auto" w:sz="4" w:space="0"/>
              <w:bottom w:val="single" w:color="auto" w:sz="4" w:space="0"/>
              <w:right w:val="single" w:color="auto" w:sz="4" w:space="0"/>
            </w:tcBorders>
            <w:vAlign w:val="center"/>
          </w:tcPr>
          <w:p w14:paraId="18763A77">
            <w:pPr>
              <w:keepNext/>
              <w:keepLines/>
              <w:pageBreakBefore w:val="0"/>
              <w:widowControl/>
              <w:kinsoku/>
              <w:wordWrap w:val="0"/>
              <w:overflowPunct/>
              <w:topLinePunct w:val="0"/>
              <w:autoSpaceDE/>
              <w:autoSpaceDN/>
              <w:bidi w:val="0"/>
              <w:snapToGrid w:val="0"/>
              <w:spacing w:line="240" w:lineRule="atLeast"/>
              <w:ind w:firstLine="420" w:firstLineChars="200"/>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机房尺寸（</w:t>
            </w:r>
            <w:r>
              <w:rPr>
                <w:rFonts w:hint="eastAsia" w:ascii="宋体" w:hAnsi="宋体" w:eastAsia="宋体" w:cs="宋体"/>
                <w:color w:val="000000"/>
                <w:sz w:val="21"/>
                <w:szCs w:val="21"/>
              </w:rPr>
              <w:t>宽×深×高</w:t>
            </w:r>
            <w:r>
              <w:rPr>
                <w:rFonts w:hint="eastAsia" w:ascii="宋体" w:hAnsi="宋体" w:cs="宋体"/>
                <w:color w:val="000000"/>
                <w:sz w:val="21"/>
                <w:szCs w:val="21"/>
                <w:lang w:val="en-US" w:eastAsia="zh-CN"/>
              </w:rPr>
              <w:t>）</w:t>
            </w:r>
          </w:p>
        </w:tc>
        <w:tc>
          <w:tcPr>
            <w:tcW w:w="3372" w:type="pct"/>
            <w:gridSpan w:val="2"/>
            <w:tcBorders>
              <w:top w:val="single" w:color="auto" w:sz="4" w:space="0"/>
              <w:left w:val="single" w:color="auto" w:sz="4" w:space="0"/>
              <w:bottom w:val="single" w:color="auto" w:sz="4" w:space="0"/>
              <w:right w:val="single" w:color="auto" w:sz="4" w:space="0"/>
            </w:tcBorders>
            <w:vAlign w:val="center"/>
          </w:tcPr>
          <w:p w14:paraId="7CE9AC4E">
            <w:pPr>
              <w:keepNext/>
              <w:keepLines/>
              <w:pageBreakBefore w:val="0"/>
              <w:widowControl/>
              <w:kinsoku/>
              <w:wordWrap w:val="0"/>
              <w:overflowPunct/>
              <w:topLinePunct w:val="0"/>
              <w:autoSpaceDE/>
              <w:autoSpaceDN/>
              <w:bidi w:val="0"/>
              <w:snapToGrid w:val="0"/>
              <w:spacing w:line="240" w:lineRule="atLeast"/>
              <w:ind w:firstLine="420" w:firstLineChars="200"/>
              <w:rPr>
                <w:rFonts w:hint="default" w:ascii="宋体" w:hAnsi="宋体" w:eastAsia="宋体" w:cs="宋体"/>
                <w:color w:val="000000"/>
                <w:sz w:val="21"/>
                <w:szCs w:val="21"/>
                <w:lang w:val="en-US" w:eastAsia="zh-CN"/>
              </w:rPr>
            </w:pPr>
            <w:r>
              <w:rPr>
                <w:rFonts w:hint="eastAsia" w:ascii="宋体" w:hAnsi="宋体" w:cs="宋体"/>
                <w:color w:val="000000"/>
                <w:sz w:val="21"/>
                <w:szCs w:val="21"/>
                <w:lang w:eastAsia="zh-CN"/>
              </w:rPr>
              <w:t>约</w:t>
            </w:r>
            <w:r>
              <w:rPr>
                <w:rFonts w:hint="eastAsia" w:ascii="宋体" w:hAnsi="宋体" w:cs="宋体"/>
                <w:color w:val="000000"/>
                <w:sz w:val="21"/>
                <w:szCs w:val="21"/>
                <w:lang w:val="en-US" w:eastAsia="zh-CN"/>
              </w:rPr>
              <w:t>7300</w:t>
            </w: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5350</w:t>
            </w: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2900</w:t>
            </w:r>
            <w:r>
              <w:rPr>
                <w:rFonts w:hint="eastAsia" w:ascii="宋体" w:hAnsi="宋体" w:eastAsia="宋体" w:cs="宋体"/>
                <w:color w:val="000000"/>
                <w:sz w:val="21"/>
                <w:szCs w:val="21"/>
              </w:rPr>
              <w:t>mm</w:t>
            </w:r>
            <w:r>
              <w:rPr>
                <w:rFonts w:hint="eastAsia" w:ascii="宋体" w:hAnsi="宋体" w:cs="宋体"/>
                <w:color w:val="000000"/>
                <w:sz w:val="21"/>
                <w:szCs w:val="21"/>
                <w:lang w:eastAsia="zh-CN"/>
              </w:rPr>
              <w:t>（吊钩距地面），</w:t>
            </w:r>
            <w:r>
              <w:rPr>
                <w:rFonts w:hint="eastAsia" w:ascii="宋体" w:hAnsi="宋体" w:eastAsia="宋体" w:cs="宋体"/>
                <w:color w:val="000000"/>
                <w:sz w:val="21"/>
                <w:szCs w:val="21"/>
              </w:rPr>
              <w:t>具体以现场测量为准</w:t>
            </w:r>
          </w:p>
        </w:tc>
      </w:tr>
      <w:tr w14:paraId="28462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27" w:type="pct"/>
            <w:tcBorders>
              <w:top w:val="single" w:color="auto" w:sz="4" w:space="0"/>
              <w:left w:val="single" w:color="auto" w:sz="4" w:space="0"/>
              <w:bottom w:val="single" w:color="auto" w:sz="4" w:space="0"/>
              <w:right w:val="single" w:color="auto" w:sz="4" w:space="0"/>
            </w:tcBorders>
            <w:vAlign w:val="center"/>
          </w:tcPr>
          <w:p w14:paraId="6BA93002">
            <w:pPr>
              <w:keepNext/>
              <w:keepLines/>
              <w:pageBreakBefore w:val="0"/>
              <w:widowControl/>
              <w:kinsoku/>
              <w:wordWrap w:val="0"/>
              <w:overflowPunct/>
              <w:topLinePunct w:val="0"/>
              <w:autoSpaceDE/>
              <w:autoSpaceDN/>
              <w:bidi w:val="0"/>
              <w:snapToGrid w:val="0"/>
              <w:spacing w:line="240" w:lineRule="atLeast"/>
              <w:ind w:firstLine="420" w:firstLineChars="200"/>
              <w:rPr>
                <w:rFonts w:cs="宋体" w:asciiTheme="minorEastAsia" w:hAnsiTheme="minorEastAsia" w:eastAsiaTheme="minorEastAsia"/>
                <w:szCs w:val="21"/>
                <w:highlight w:val="none"/>
                <w:lang w:bidi="ar"/>
              </w:rPr>
            </w:pPr>
            <w:r>
              <w:rPr>
                <w:rFonts w:hint="eastAsia" w:ascii="宋体" w:hAnsi="宋体" w:cs="宋体"/>
                <w:szCs w:val="21"/>
                <w:highlight w:val="none"/>
              </w:rPr>
              <w:t>平层精度</w:t>
            </w:r>
          </w:p>
        </w:tc>
        <w:tc>
          <w:tcPr>
            <w:tcW w:w="3372" w:type="pct"/>
            <w:gridSpan w:val="2"/>
            <w:tcBorders>
              <w:top w:val="single" w:color="auto" w:sz="4" w:space="0"/>
              <w:left w:val="single" w:color="auto" w:sz="4" w:space="0"/>
              <w:bottom w:val="single" w:color="auto" w:sz="4" w:space="0"/>
              <w:right w:val="single" w:color="auto" w:sz="4" w:space="0"/>
            </w:tcBorders>
            <w:vAlign w:val="center"/>
          </w:tcPr>
          <w:p w14:paraId="54A3BAE8">
            <w:pPr>
              <w:keepNext/>
              <w:keepLines/>
              <w:pageBreakBefore w:val="0"/>
              <w:widowControl/>
              <w:kinsoku/>
              <w:wordWrap w:val="0"/>
              <w:overflowPunct/>
              <w:topLinePunct w:val="0"/>
              <w:autoSpaceDE/>
              <w:autoSpaceDN/>
              <w:bidi w:val="0"/>
              <w:snapToGrid w:val="0"/>
              <w:spacing w:line="240" w:lineRule="atLeast"/>
              <w:ind w:firstLine="420" w:firstLineChars="200"/>
              <w:rPr>
                <w:rFonts w:cs="宋体" w:asciiTheme="minorEastAsia" w:hAnsiTheme="minorEastAsia" w:eastAsiaTheme="minorEastAsia"/>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5</w:t>
            </w:r>
            <w:r>
              <w:rPr>
                <w:rFonts w:hint="eastAsia" w:ascii="宋体" w:hAnsi="宋体" w:cs="宋体"/>
                <w:szCs w:val="21"/>
                <w:highlight w:val="none"/>
              </w:rPr>
              <w:t>mm</w:t>
            </w:r>
          </w:p>
        </w:tc>
      </w:tr>
      <w:tr w14:paraId="2A2E9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27" w:type="pct"/>
            <w:tcBorders>
              <w:top w:val="single" w:color="auto" w:sz="4" w:space="0"/>
              <w:left w:val="single" w:color="auto" w:sz="4" w:space="0"/>
              <w:bottom w:val="single" w:color="auto" w:sz="4" w:space="0"/>
              <w:right w:val="single" w:color="auto" w:sz="4" w:space="0"/>
            </w:tcBorders>
            <w:vAlign w:val="center"/>
          </w:tcPr>
          <w:p w14:paraId="5D0BF340">
            <w:pPr>
              <w:keepNext/>
              <w:keepLines/>
              <w:pageBreakBefore w:val="0"/>
              <w:widowControl/>
              <w:kinsoku/>
              <w:wordWrap w:val="0"/>
              <w:overflowPunct/>
              <w:topLinePunct w:val="0"/>
              <w:autoSpaceDE/>
              <w:autoSpaceDN/>
              <w:bidi w:val="0"/>
              <w:snapToGrid w:val="0"/>
              <w:spacing w:line="240" w:lineRule="atLeast"/>
              <w:ind w:firstLine="420" w:firstLineChars="200"/>
              <w:rPr>
                <w:rFonts w:cs="宋体" w:asciiTheme="minorEastAsia" w:hAnsiTheme="minorEastAsia" w:eastAsiaTheme="minorEastAsia"/>
                <w:szCs w:val="21"/>
                <w:lang w:bidi="ar"/>
              </w:rPr>
            </w:pPr>
            <w:r>
              <w:rPr>
                <w:rFonts w:hint="eastAsia" w:cs="宋体" w:asciiTheme="minorEastAsia" w:hAnsiTheme="minorEastAsia" w:eastAsiaTheme="minorEastAsia"/>
                <w:szCs w:val="21"/>
                <w:lang w:bidi="ar"/>
              </w:rPr>
              <w:t>开门方式及尺寸</w:t>
            </w:r>
          </w:p>
        </w:tc>
        <w:tc>
          <w:tcPr>
            <w:tcW w:w="1508" w:type="pct"/>
            <w:tcBorders>
              <w:top w:val="single" w:color="auto" w:sz="4" w:space="0"/>
              <w:left w:val="single" w:color="auto" w:sz="4" w:space="0"/>
              <w:bottom w:val="single" w:color="auto" w:sz="4" w:space="0"/>
              <w:right w:val="single" w:color="auto" w:sz="4" w:space="0"/>
            </w:tcBorders>
            <w:vAlign w:val="center"/>
          </w:tcPr>
          <w:p w14:paraId="2E7FBB16">
            <w:pPr>
              <w:keepNext/>
              <w:keepLines/>
              <w:pageBreakBefore w:val="0"/>
              <w:widowControl/>
              <w:kinsoku/>
              <w:wordWrap w:val="0"/>
              <w:overflowPunct/>
              <w:topLinePunct w:val="0"/>
              <w:autoSpaceDE/>
              <w:autoSpaceDN/>
              <w:bidi w:val="0"/>
              <w:snapToGrid w:val="0"/>
              <w:spacing w:line="240" w:lineRule="atLeast"/>
              <w:ind w:firstLine="420" w:firstLineChars="200"/>
              <w:rPr>
                <w:rFonts w:hint="eastAsia" w:cs="宋体" w:asciiTheme="minorEastAsia" w:hAnsiTheme="minorEastAsia" w:eastAsiaTheme="minorEastAsia"/>
                <w:szCs w:val="21"/>
                <w:lang w:eastAsia="zh-CN" w:bidi="ar"/>
              </w:rPr>
            </w:pPr>
            <w:r>
              <w:rPr>
                <w:rFonts w:hint="eastAsia" w:cs="宋体" w:asciiTheme="minorEastAsia" w:hAnsiTheme="minorEastAsia" w:eastAsiaTheme="minorEastAsia"/>
                <w:szCs w:val="21"/>
                <w:lang w:eastAsia="zh-CN" w:bidi="ar"/>
              </w:rPr>
              <w:t>右旁开门</w:t>
            </w:r>
          </w:p>
        </w:tc>
        <w:tc>
          <w:tcPr>
            <w:tcW w:w="1864" w:type="pct"/>
            <w:tcBorders>
              <w:top w:val="single" w:color="auto" w:sz="4" w:space="0"/>
              <w:left w:val="single" w:color="auto" w:sz="4" w:space="0"/>
              <w:bottom w:val="single" w:color="auto" w:sz="4" w:space="0"/>
              <w:right w:val="single" w:color="auto" w:sz="4" w:space="0"/>
            </w:tcBorders>
            <w:vAlign w:val="center"/>
          </w:tcPr>
          <w:p w14:paraId="753916DA">
            <w:pPr>
              <w:keepNext/>
              <w:keepLines/>
              <w:pageBreakBefore w:val="0"/>
              <w:widowControl/>
              <w:kinsoku/>
              <w:wordWrap w:val="0"/>
              <w:overflowPunct/>
              <w:topLinePunct w:val="0"/>
              <w:autoSpaceDE/>
              <w:autoSpaceDN/>
              <w:bidi w:val="0"/>
              <w:snapToGrid w:val="0"/>
              <w:spacing w:line="240" w:lineRule="atLeast"/>
              <w:ind w:firstLine="420" w:firstLineChars="200"/>
              <w:rPr>
                <w:rFonts w:cs="宋体" w:asciiTheme="minorEastAsia" w:hAnsiTheme="minorEastAsia" w:eastAsiaTheme="minorEastAsia"/>
                <w:szCs w:val="21"/>
                <w:lang w:bidi="ar"/>
              </w:rPr>
            </w:pPr>
            <w:r>
              <w:rPr>
                <w:rFonts w:hint="eastAsia" w:cs="宋体" w:asciiTheme="minorEastAsia" w:hAnsiTheme="minorEastAsia" w:eastAsiaTheme="minorEastAsia"/>
                <w:szCs w:val="21"/>
                <w:lang w:bidi="ar"/>
              </w:rPr>
              <w:t>尺寸：</w:t>
            </w:r>
            <w:r>
              <w:rPr>
                <w:rFonts w:hint="eastAsia" w:cs="宋体" w:asciiTheme="minorEastAsia" w:hAnsiTheme="minorEastAsia" w:eastAsiaTheme="minorEastAsia"/>
                <w:szCs w:val="21"/>
                <w:lang w:val="en-US" w:eastAsia="zh-CN" w:bidi="ar"/>
              </w:rPr>
              <w:t>1200</w:t>
            </w:r>
            <w:r>
              <w:rPr>
                <w:rFonts w:hint="eastAsia" w:cs="宋体" w:asciiTheme="minorEastAsia" w:hAnsiTheme="minorEastAsia" w:eastAsiaTheme="minorEastAsia"/>
                <w:szCs w:val="21"/>
                <w:lang w:bidi="ar"/>
              </w:rPr>
              <w:t xml:space="preserve"> mm× 2100 mm</w:t>
            </w:r>
          </w:p>
        </w:tc>
      </w:tr>
      <w:tr w14:paraId="22F59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27" w:type="pct"/>
            <w:tcBorders>
              <w:top w:val="single" w:color="auto" w:sz="4" w:space="0"/>
              <w:left w:val="single" w:color="auto" w:sz="4" w:space="0"/>
              <w:bottom w:val="single" w:color="auto" w:sz="4" w:space="0"/>
              <w:right w:val="single" w:color="auto" w:sz="4" w:space="0"/>
            </w:tcBorders>
            <w:vAlign w:val="center"/>
          </w:tcPr>
          <w:p w14:paraId="3BD95CE0">
            <w:pPr>
              <w:keepNext/>
              <w:keepLines/>
              <w:pageBreakBefore w:val="0"/>
              <w:widowControl/>
              <w:kinsoku/>
              <w:wordWrap w:val="0"/>
              <w:overflowPunct/>
              <w:topLinePunct w:val="0"/>
              <w:autoSpaceDE/>
              <w:autoSpaceDN/>
              <w:bidi w:val="0"/>
              <w:snapToGrid w:val="0"/>
              <w:spacing w:line="240" w:lineRule="atLeast"/>
              <w:ind w:firstLine="420" w:firstLineChars="200"/>
              <w:rPr>
                <w:rFonts w:hint="eastAsia" w:ascii="宋体" w:hAnsi="宋体" w:eastAsia="宋体" w:cs="宋体"/>
                <w:szCs w:val="21"/>
                <w:lang w:eastAsia="zh-CN"/>
              </w:rPr>
            </w:pPr>
            <w:r>
              <w:rPr>
                <w:rFonts w:hint="eastAsia" w:ascii="宋体" w:hAnsi="宋体" w:cs="宋体"/>
                <w:szCs w:val="21"/>
                <w:lang w:eastAsia="zh-CN"/>
              </w:rPr>
              <w:t>门垛尺寸（不含门套）</w:t>
            </w:r>
          </w:p>
        </w:tc>
        <w:tc>
          <w:tcPr>
            <w:tcW w:w="1508" w:type="pct"/>
            <w:tcBorders>
              <w:top w:val="single" w:color="auto" w:sz="4" w:space="0"/>
              <w:left w:val="single" w:color="auto" w:sz="4" w:space="0"/>
              <w:bottom w:val="single" w:color="auto" w:sz="4" w:space="0"/>
              <w:right w:val="single" w:color="auto" w:sz="4" w:space="0"/>
            </w:tcBorders>
            <w:vAlign w:val="center"/>
          </w:tcPr>
          <w:p w14:paraId="1EC19B0C">
            <w:pPr>
              <w:keepNext/>
              <w:keepLines/>
              <w:pageBreakBefore w:val="0"/>
              <w:widowControl/>
              <w:kinsoku/>
              <w:wordWrap w:val="0"/>
              <w:overflowPunct/>
              <w:topLinePunct w:val="0"/>
              <w:autoSpaceDE/>
              <w:autoSpaceDN/>
              <w:bidi w:val="0"/>
              <w:snapToGrid w:val="0"/>
              <w:spacing w:line="240" w:lineRule="atLeast"/>
              <w:ind w:firstLine="420" w:firstLineChars="200"/>
              <w:rPr>
                <w:rFonts w:hint="default" w:cs="宋体" w:asciiTheme="minorEastAsia" w:hAnsiTheme="minorEastAsia" w:eastAsiaTheme="minorEastAsia"/>
                <w:szCs w:val="21"/>
                <w:lang w:val="en-US" w:eastAsia="zh-CN" w:bidi="ar"/>
              </w:rPr>
            </w:pPr>
            <w:r>
              <w:rPr>
                <w:rFonts w:hint="eastAsia" w:cs="宋体" w:asciiTheme="minorEastAsia" w:hAnsiTheme="minorEastAsia" w:eastAsiaTheme="minorEastAsia"/>
                <w:szCs w:val="21"/>
                <w:lang w:eastAsia="zh-CN" w:bidi="ar"/>
              </w:rPr>
              <w:t>左门垛：</w:t>
            </w:r>
            <w:r>
              <w:rPr>
                <w:rFonts w:hint="eastAsia" w:cs="宋体" w:asciiTheme="minorEastAsia" w:hAnsiTheme="minorEastAsia" w:eastAsiaTheme="minorEastAsia"/>
                <w:szCs w:val="21"/>
                <w:lang w:val="en-US" w:eastAsia="zh-CN" w:bidi="ar"/>
              </w:rPr>
              <w:t>200mm</w:t>
            </w:r>
          </w:p>
        </w:tc>
        <w:tc>
          <w:tcPr>
            <w:tcW w:w="1864" w:type="pct"/>
            <w:tcBorders>
              <w:top w:val="single" w:color="auto" w:sz="4" w:space="0"/>
              <w:left w:val="single" w:color="auto" w:sz="4" w:space="0"/>
              <w:bottom w:val="single" w:color="auto" w:sz="4" w:space="0"/>
              <w:right w:val="single" w:color="auto" w:sz="4" w:space="0"/>
            </w:tcBorders>
            <w:vAlign w:val="center"/>
          </w:tcPr>
          <w:p w14:paraId="5A11EA89">
            <w:pPr>
              <w:keepNext/>
              <w:keepLines/>
              <w:pageBreakBefore w:val="0"/>
              <w:widowControl/>
              <w:kinsoku/>
              <w:wordWrap w:val="0"/>
              <w:overflowPunct/>
              <w:topLinePunct w:val="0"/>
              <w:autoSpaceDE/>
              <w:autoSpaceDN/>
              <w:bidi w:val="0"/>
              <w:snapToGrid w:val="0"/>
              <w:spacing w:line="240" w:lineRule="atLeast"/>
              <w:ind w:firstLine="420" w:firstLineChars="200"/>
              <w:rPr>
                <w:rFonts w:hint="eastAsia" w:cs="宋体" w:asciiTheme="minorEastAsia" w:hAnsiTheme="minorEastAsia" w:eastAsiaTheme="minorEastAsia"/>
                <w:szCs w:val="21"/>
                <w:lang w:bidi="ar"/>
              </w:rPr>
            </w:pPr>
            <w:r>
              <w:rPr>
                <w:rFonts w:hint="eastAsia" w:cs="宋体" w:asciiTheme="minorEastAsia" w:hAnsiTheme="minorEastAsia" w:eastAsiaTheme="minorEastAsia"/>
                <w:szCs w:val="21"/>
                <w:lang w:eastAsia="zh-CN" w:bidi="ar"/>
              </w:rPr>
              <w:t>右门垛：</w:t>
            </w:r>
            <w:r>
              <w:rPr>
                <w:rFonts w:hint="eastAsia" w:cs="宋体" w:asciiTheme="minorEastAsia" w:hAnsiTheme="minorEastAsia" w:eastAsiaTheme="minorEastAsia"/>
                <w:szCs w:val="21"/>
                <w:lang w:val="en-US" w:eastAsia="zh-CN" w:bidi="ar"/>
              </w:rPr>
              <w:t>700mm</w:t>
            </w:r>
          </w:p>
        </w:tc>
      </w:tr>
    </w:tbl>
    <w:p w14:paraId="3BDE96EF">
      <w:pPr>
        <w:keepNext/>
        <w:keepLines/>
        <w:pageBreakBefore w:val="0"/>
        <w:widowControl/>
        <w:kinsoku/>
        <w:wordWrap w:val="0"/>
        <w:overflowPunct/>
        <w:topLinePunct w:val="0"/>
        <w:autoSpaceDE/>
        <w:autoSpaceDN/>
        <w:bidi w:val="0"/>
        <w:snapToGrid w:val="0"/>
        <w:ind w:firstLine="420" w:firstLineChars="200"/>
      </w:pPr>
    </w:p>
    <w:sectPr>
      <w:pgSz w:w="11906" w:h="16838"/>
      <w:pgMar w:top="1417" w:right="1134" w:bottom="1134" w:left="1417" w:header="935" w:footer="720"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C77AB">
    <w:pPr>
      <w:pStyle w:val="4"/>
      <w:ind w:right="360"/>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5979D1">
                          <w:pPr>
                            <w:pStyle w:val="4"/>
                            <w:rPr>
                              <w:rStyle w:val="9"/>
                            </w:rPr>
                          </w:pPr>
                          <w:r>
                            <w:fldChar w:fldCharType="begin"/>
                          </w:r>
                          <w:r>
                            <w:rPr>
                              <w:rStyle w:val="9"/>
                            </w:rPr>
                            <w:instrText xml:space="preserve">PAGE  </w:instrText>
                          </w:r>
                          <w:r>
                            <w:fldChar w:fldCharType="separate"/>
                          </w:r>
                          <w:r>
                            <w:rPr>
                              <w:rStyle w:val="9"/>
                            </w:rPr>
                            <w:t>52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205979D1">
                    <w:pPr>
                      <w:pStyle w:val="4"/>
                      <w:rPr>
                        <w:rStyle w:val="9"/>
                      </w:rPr>
                    </w:pPr>
                    <w:r>
                      <w:fldChar w:fldCharType="begin"/>
                    </w:r>
                    <w:r>
                      <w:rPr>
                        <w:rStyle w:val="9"/>
                      </w:rPr>
                      <w:instrText xml:space="preserve">PAGE  </w:instrText>
                    </w:r>
                    <w:r>
                      <w:fldChar w:fldCharType="separate"/>
                    </w:r>
                    <w:r>
                      <w:rPr>
                        <w:rStyle w:val="9"/>
                      </w:rPr>
                      <w:t>52</w:t>
                    </w:r>
                    <w:r>
                      <w:fldChar w:fldCharType="end"/>
                    </w:r>
                  </w:p>
                </w:txbxContent>
              </v:textbox>
            </v:shape>
          </w:pict>
        </mc:Fallback>
      </mc:AlternateContent>
    </w:r>
    <w:r>
      <mc:AlternateContent>
        <mc:Choice Requires="wps">
          <w:drawing>
            <wp:anchor distT="0" distB="0" distL="0" distR="0" simplePos="0" relativeHeight="251659264" behindDoc="0" locked="0" layoutInCell="1" allowOverlap="1">
              <wp:simplePos x="0" y="0"/>
              <wp:positionH relativeFrom="margin">
                <wp:posOffset>0</wp:posOffset>
              </wp:positionH>
              <wp:positionV relativeFrom="paragraph">
                <wp:posOffset>26035</wp:posOffset>
              </wp:positionV>
              <wp:extent cx="140970" cy="220980"/>
              <wp:effectExtent l="0" t="0" r="0" b="0"/>
              <wp:wrapSquare wrapText="bothSides"/>
              <wp:docPr id="9" name="文本框 9"/>
              <wp:cNvGraphicFramePr/>
              <a:graphic xmlns:a="http://schemas.openxmlformats.org/drawingml/2006/main">
                <a:graphicData uri="http://schemas.microsoft.com/office/word/2010/wordprocessingShape">
                  <wps:wsp>
                    <wps:cNvSpPr txBox="1"/>
                    <wps:spPr>
                      <a:xfrm>
                        <a:off x="0" y="0"/>
                        <a:ext cx="140970" cy="220980"/>
                      </a:xfrm>
                      <a:prstGeom prst="rect">
                        <a:avLst/>
                      </a:prstGeom>
                      <a:noFill/>
                      <a:ln w="9525">
                        <a:noFill/>
                      </a:ln>
                      <a:effectLst/>
                    </wps:spPr>
                    <wps:txbx>
                      <w:txbxContent>
                        <w:p w14:paraId="798427A6">
                          <w:pPr>
                            <w:pStyle w:val="4"/>
                            <w:rPr>
                              <w:rStyle w:val="9"/>
                            </w:rPr>
                          </w:pPr>
                        </w:p>
                      </w:txbxContent>
                    </wps:txbx>
                    <wps:bodyPr lIns="0" tIns="0" rIns="0" bIns="0" upright="1"/>
                  </wps:wsp>
                </a:graphicData>
              </a:graphic>
            </wp:anchor>
          </w:drawing>
        </mc:Choice>
        <mc:Fallback>
          <w:pict>
            <v:shape id="_x0000_s1026" o:spid="_x0000_s1026" o:spt="202" type="#_x0000_t202" style="position:absolute;left:0pt;margin-left:0pt;margin-top:2.05pt;height:17.4pt;width:11.1pt;mso-position-horizontal-relative:margin;mso-wrap-distance-bottom:0pt;mso-wrap-distance-left:0pt;mso-wrap-distance-right:0pt;mso-wrap-distance-top:0pt;z-index:251659264;mso-width-relative:page;mso-height-relative:page;" filled="f" stroked="f" coordsize="21600,21600" o:gfxdata="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PspODdQAAAAEAQAADwAAAAAAAAABACAAAAAiAAAAZHJzL2Rvd25yZXYu&#10;eG1sUEsBAhQAFAAAAAgAh07iQBPH2LfGAQAAiAMAAA4AAAAAAAAAAQAgAAAAIwEAAGRycy9lMm9E&#10;b2MueG1sUEsFBgAAAAAGAAYAWQEAAFsFAAAAAA==&#10;">
              <v:fill on="f" focussize="0,0"/>
              <v:stroke on="f"/>
              <v:imagedata o:title=""/>
              <o:lock v:ext="edit" aspectratio="f"/>
              <v:textbox inset="0mm,0mm,0mm,0mm">
                <w:txbxContent>
                  <w:p w14:paraId="798427A6">
                    <w:pPr>
                      <w:pStyle w:val="4"/>
                      <w:rPr>
                        <w:rStyle w:val="9"/>
                      </w:rPr>
                    </w:pPr>
                  </w:p>
                </w:txbxContent>
              </v:textbox>
              <w10:wrap type="square"/>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15620E"/>
    <w:multiLevelType w:val="multilevel"/>
    <w:tmpl w:val="0315620E"/>
    <w:lvl w:ilvl="0" w:tentative="0">
      <w:start w:val="1"/>
      <w:numFmt w:val="decimal"/>
      <w:pStyle w:val="2"/>
      <w:lvlText w:val="%1"/>
      <w:lvlJc w:val="left"/>
      <w:pPr>
        <w:tabs>
          <w:tab w:val="left" w:pos="360"/>
        </w:tabs>
        <w:ind w:left="284" w:hanging="284"/>
      </w:pPr>
      <w:rPr>
        <w:rFonts w:hint="default" w:ascii="Times New Roman" w:hAnsi="Times New Roman"/>
        <w:b/>
        <w:i w:val="0"/>
        <w:sz w:val="28"/>
      </w:rPr>
    </w:lvl>
    <w:lvl w:ilvl="1" w:tentative="0">
      <w:start w:val="1"/>
      <w:numFmt w:val="decimal"/>
      <w:lvlText w:val="%1.%2"/>
      <w:lvlJc w:val="left"/>
      <w:pPr>
        <w:tabs>
          <w:tab w:val="left" w:pos="1021"/>
        </w:tabs>
        <w:ind w:left="1021" w:hanging="596"/>
      </w:pPr>
      <w:rPr>
        <w:rFonts w:hint="default" w:ascii="Times New Roman" w:hAnsi="Times New Roman"/>
        <w:b/>
        <w:i w:val="0"/>
        <w:sz w:val="28"/>
      </w:rPr>
    </w:lvl>
    <w:lvl w:ilvl="2" w:tentative="0">
      <w:start w:val="1"/>
      <w:numFmt w:val="decimal"/>
      <w:lvlText w:val="%1.%2.%3"/>
      <w:lvlJc w:val="left"/>
      <w:pPr>
        <w:tabs>
          <w:tab w:val="left" w:pos="1588"/>
        </w:tabs>
        <w:ind w:left="1588" w:hanging="737"/>
      </w:pPr>
      <w:rPr>
        <w:rFonts w:hint="default" w:ascii="Times New Roman" w:hAnsi="Times New Roman"/>
        <w:b/>
        <w:i w:val="0"/>
        <w:sz w:val="24"/>
      </w:rPr>
    </w:lvl>
    <w:lvl w:ilvl="3" w:tentative="0">
      <w:start w:val="1"/>
      <w:numFmt w:val="decimal"/>
      <w:lvlText w:val="%1.%2.%3.%4"/>
      <w:lvlJc w:val="left"/>
      <w:pPr>
        <w:tabs>
          <w:tab w:val="left" w:pos="2155"/>
        </w:tabs>
        <w:ind w:left="2155" w:hanging="1078"/>
      </w:pPr>
      <w:rPr>
        <w:rFonts w:hint="default" w:ascii="Arial" w:hAnsi="Arial"/>
        <w:b w:val="0"/>
        <w:i w:val="0"/>
        <w:sz w:val="24"/>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2F437F"/>
    <w:rsid w:val="0B1E7798"/>
    <w:rsid w:val="1B0B3181"/>
    <w:rsid w:val="27D82529"/>
    <w:rsid w:val="29E817DB"/>
    <w:rsid w:val="2BB61C82"/>
    <w:rsid w:val="2DF72ED9"/>
    <w:rsid w:val="34D339E3"/>
    <w:rsid w:val="36274EBB"/>
    <w:rsid w:val="3746431E"/>
    <w:rsid w:val="386677F1"/>
    <w:rsid w:val="3B762441"/>
    <w:rsid w:val="3D4E79D0"/>
    <w:rsid w:val="40B82BB4"/>
    <w:rsid w:val="455E2EEB"/>
    <w:rsid w:val="50600A80"/>
    <w:rsid w:val="55FD758F"/>
    <w:rsid w:val="5A7A11AE"/>
    <w:rsid w:val="68B656B4"/>
    <w:rsid w:val="6EB072BF"/>
    <w:rsid w:val="70067EAF"/>
    <w:rsid w:val="71DB46ED"/>
    <w:rsid w:val="72BA4B5B"/>
    <w:rsid w:val="746C188E"/>
    <w:rsid w:val="7A3A6D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adjustRightInd w:val="0"/>
      <w:spacing w:before="120" w:line="360" w:lineRule="auto"/>
      <w:textAlignment w:val="baseline"/>
      <w:outlineLvl w:val="0"/>
    </w:pPr>
    <w:rPr>
      <w:rFonts w:eastAsia="黑体"/>
      <w:b/>
      <w:kern w:val="44"/>
      <w:sz w:val="28"/>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99"/>
    <w:pPr>
      <w:spacing w:line="200" w:lineRule="exact"/>
      <w:ind w:firstLine="301"/>
    </w:pPr>
    <w:rPr>
      <w:rFonts w:ascii="宋体"/>
      <w:spacing w:val="-4"/>
      <w:sz w:val="18"/>
      <w:szCs w:val="20"/>
    </w:rPr>
  </w:style>
  <w:style w:type="paragraph" w:styleId="4">
    <w:name w:val="footer"/>
    <w:basedOn w:val="1"/>
    <w:qFormat/>
    <w:uiPriority w:val="0"/>
    <w:pPr>
      <w:tabs>
        <w:tab w:val="center" w:pos="4153"/>
        <w:tab w:val="right" w:pos="8306"/>
      </w:tabs>
      <w:snapToGrid w:val="0"/>
      <w:jc w:val="left"/>
    </w:pPr>
    <w:rPr>
      <w:rFonts w:ascii="宋体"/>
      <w:sz w:val="18"/>
      <w:szCs w:val="20"/>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3"/>
    <w:unhideWhenUsed/>
    <w:qFormat/>
    <w:uiPriority w:val="99"/>
    <w:pPr>
      <w:spacing w:after="120" w:line="240" w:lineRule="auto"/>
      <w:ind w:left="420" w:leftChars="200" w:firstLine="420" w:firstLineChars="200"/>
    </w:pPr>
    <w:rPr>
      <w:sz w:val="21"/>
      <w:szCs w:val="24"/>
    </w:rPr>
  </w:style>
  <w:style w:type="character" w:styleId="9">
    <w:name w:val="page number"/>
    <w:qFormat/>
    <w:uiPriority w:val="0"/>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2465</Words>
  <Characters>2764</Characters>
  <Lines>0</Lines>
  <Paragraphs>0</Paragraphs>
  <TotalTime>0</TotalTime>
  <ScaleCrop>false</ScaleCrop>
  <LinksUpToDate>false</LinksUpToDate>
  <CharactersWithSpaces>2775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2026-03-10T01:51:00Z</dcterms:created>
  <dc:creator>color161214A</dc:creator>
  <cp:lastModifiedBy>微信用户</cp:lastModifiedBy>
  <dcterms:modified xsi:type="dcterms:W3CDTF">2026-03-13T02:46:36Z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eyJoZGlkIjoiNmRiYmYwZjIwMmFhMTY1ZTM2NjQ4ODBhNTEwOTIyMzUiLCJ1c2VySWQiOiIxMjU4NTI4NzEwIn0=</vt:lpwstr>
  </property>
  <property fmtid="{D5CDD505-2E9C-101B-9397-08002B2CF9AE}" pid="4" name="ICV">
    <vt:lpwstr>32EB8DC79A1841B9B6A8BEEDFB221F17_13</vt:lpwstr>
  </property>
</Properties>
</file>